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4D32C901" w:rsidR="0092234E" w:rsidRPr="00490374" w:rsidRDefault="00490374" w:rsidP="00490374">
      <w:pPr>
        <w:pStyle w:val="Heading1"/>
        <w:spacing w:after="120"/>
        <w:rPr>
          <w:rFonts w:cs="Arial"/>
          <w:sz w:val="32"/>
        </w:rPr>
      </w:pPr>
      <w:r w:rsidRPr="00490374">
        <w:rPr>
          <w:rFonts w:cs="Arial"/>
          <w:sz w:val="32"/>
        </w:rPr>
        <w:t>Appendix A</w:t>
      </w:r>
      <w:r>
        <w:rPr>
          <w:rFonts w:cs="Arial"/>
          <w:sz w:val="32"/>
        </w:rPr>
        <w:t>:</w:t>
      </w:r>
      <w:r w:rsidRPr="00490374">
        <w:rPr>
          <w:rFonts w:cs="Arial"/>
          <w:sz w:val="32"/>
        </w:rPr>
        <w:t xml:space="preserve"> Self-assessment form</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EB9E201" w:rsidR="00490374" w:rsidRDefault="00490374" w:rsidP="00490374">
      <w:pPr>
        <w:pStyle w:val="Heading1"/>
        <w:spacing w:after="120"/>
        <w:rPr>
          <w:rFonts w:cs="Arial"/>
          <w:szCs w:val="24"/>
        </w:rPr>
      </w:pPr>
      <w:r w:rsidRPr="00490374">
        <w:rPr>
          <w:rFonts w:cs="Arial"/>
          <w:szCs w:val="24"/>
        </w:rPr>
        <w:lastRenderedPageBreak/>
        <w:t xml:space="preserve"> </w:t>
      </w:r>
      <w:r w:rsidR="005B02E4">
        <w:rPr>
          <w:rFonts w:cs="Arial"/>
          <w:szCs w:val="24"/>
        </w:rPr>
        <w:t>Point</w:t>
      </w:r>
      <w:r>
        <w:rPr>
          <w:rFonts w:cs="Arial"/>
          <w:szCs w:val="24"/>
        </w:rPr>
        <w:t xml:space="preserve">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8"/>
        <w:gridCol w:w="4459"/>
        <w:gridCol w:w="1331"/>
        <w:gridCol w:w="3742"/>
        <w:gridCol w:w="3238"/>
      </w:tblGrid>
      <w:tr w:rsidR="00804415"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804415" w:rsidRPr="00EB5DC1" w14:paraId="72C09958" w14:textId="77777777" w:rsidTr="00490374">
        <w:tc>
          <w:tcPr>
            <w:tcW w:w="1177" w:type="dxa"/>
            <w:vAlign w:val="center"/>
          </w:tcPr>
          <w:p w14:paraId="4297BC8F" w14:textId="22C9EEBC" w:rsidR="00490374" w:rsidRPr="00EB5DC1" w:rsidRDefault="00EB5DC1" w:rsidP="00490374">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EB5DC1" w:rsidRPr="00EB5DC1" w:rsidRDefault="00EB5DC1" w:rsidP="00EB5DC1">
            <w:pPr>
              <w:pStyle w:val="NoSpacing"/>
              <w:numPr>
                <w:ilvl w:val="0"/>
                <w:numId w:val="0"/>
              </w:numPr>
              <w:spacing w:after="120"/>
            </w:pPr>
            <w:r w:rsidRPr="00EB5DC1">
              <w:t>A complaint must be defined as:</w:t>
            </w:r>
            <w:bookmarkStart w:id="0" w:name="_Hlk108509032"/>
          </w:p>
          <w:p w14:paraId="6455CDCE" w14:textId="77777777" w:rsidR="00EB5DC1" w:rsidRPr="00EB5DC1" w:rsidRDefault="00EB5DC1" w:rsidP="00EB5DC1">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490374" w:rsidRPr="00EB5DC1" w:rsidRDefault="00490374" w:rsidP="00EB5DC1">
            <w:pPr>
              <w:rPr>
                <w:rFonts w:ascii="Arial" w:hAnsi="Arial" w:cs="Arial"/>
                <w:sz w:val="24"/>
                <w:szCs w:val="24"/>
              </w:rPr>
            </w:pPr>
          </w:p>
        </w:tc>
        <w:tc>
          <w:tcPr>
            <w:tcW w:w="1340" w:type="dxa"/>
            <w:vAlign w:val="center"/>
          </w:tcPr>
          <w:p w14:paraId="1E03B5FB" w14:textId="04F0A115" w:rsidR="00490374" w:rsidRPr="00EB5DC1" w:rsidRDefault="001B1A09" w:rsidP="00490374">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0F6932B5" w14:textId="04843D8C" w:rsidR="00490374" w:rsidRPr="00EB5DC1" w:rsidRDefault="006B543C" w:rsidP="00490374">
            <w:pPr>
              <w:jc w:val="center"/>
              <w:rPr>
                <w:rFonts w:ascii="Arial" w:hAnsi="Arial" w:cs="Arial"/>
                <w:sz w:val="24"/>
                <w:szCs w:val="24"/>
              </w:rPr>
            </w:pPr>
            <w:r>
              <w:rPr>
                <w:rFonts w:ascii="Arial" w:hAnsi="Arial" w:cs="Arial"/>
                <w:sz w:val="24"/>
                <w:szCs w:val="24"/>
              </w:rPr>
              <w:t xml:space="preserve">Complaint Handling Policy and the Your View Counts leaflet. </w:t>
            </w:r>
            <w:r w:rsidR="00EA1AD0">
              <w:rPr>
                <w:rFonts w:ascii="Arial" w:hAnsi="Arial" w:cs="Arial"/>
                <w:sz w:val="24"/>
                <w:szCs w:val="24"/>
              </w:rPr>
              <w:t xml:space="preserve"> </w:t>
            </w:r>
            <w:r w:rsidR="001B1A09">
              <w:rPr>
                <w:rFonts w:ascii="Arial" w:hAnsi="Arial" w:cs="Arial"/>
                <w:sz w:val="24"/>
                <w:szCs w:val="24"/>
              </w:rPr>
              <w:t xml:space="preserve"> </w:t>
            </w:r>
          </w:p>
        </w:tc>
        <w:tc>
          <w:tcPr>
            <w:tcW w:w="3293" w:type="dxa"/>
            <w:vAlign w:val="center"/>
          </w:tcPr>
          <w:p w14:paraId="51CAF908" w14:textId="12F8BA8A" w:rsidR="00490374" w:rsidRPr="00EB5DC1" w:rsidRDefault="003D2926" w:rsidP="00490374">
            <w:pPr>
              <w:jc w:val="center"/>
              <w:rPr>
                <w:rFonts w:ascii="Arial" w:hAnsi="Arial" w:cs="Arial"/>
                <w:sz w:val="24"/>
                <w:szCs w:val="24"/>
              </w:rPr>
            </w:pPr>
            <w:r>
              <w:rPr>
                <w:rFonts w:ascii="Arial" w:hAnsi="Arial" w:cs="Arial"/>
                <w:sz w:val="24"/>
                <w:szCs w:val="24"/>
              </w:rPr>
              <w:t xml:space="preserve">The definition of what a complaint is, is stated in </w:t>
            </w:r>
            <w:r w:rsidR="003C0E07">
              <w:rPr>
                <w:rFonts w:ascii="Arial" w:hAnsi="Arial" w:cs="Arial"/>
                <w:sz w:val="24"/>
                <w:szCs w:val="24"/>
              </w:rPr>
              <w:t>the Complaint Handling Policy.</w:t>
            </w:r>
            <w:r>
              <w:rPr>
                <w:rFonts w:ascii="Arial" w:hAnsi="Arial" w:cs="Arial"/>
                <w:sz w:val="24"/>
                <w:szCs w:val="24"/>
              </w:rPr>
              <w:t xml:space="preserve"> </w:t>
            </w:r>
          </w:p>
        </w:tc>
      </w:tr>
      <w:tr w:rsidR="00804415" w:rsidRPr="00EB5DC1" w14:paraId="0B332C87" w14:textId="77777777" w:rsidTr="00490374">
        <w:tc>
          <w:tcPr>
            <w:tcW w:w="1177" w:type="dxa"/>
            <w:vAlign w:val="center"/>
          </w:tcPr>
          <w:p w14:paraId="5F720BCA" w14:textId="2FAE55F0" w:rsidR="00490374" w:rsidRPr="00EB5DC1" w:rsidRDefault="00EB5DC1" w:rsidP="00490374">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490374" w:rsidRPr="00EB5DC1" w:rsidRDefault="00EB5DC1" w:rsidP="00EB5DC1">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4719666F" w:rsidR="00490374" w:rsidRPr="00EB5DC1" w:rsidRDefault="001B1A09" w:rsidP="00490374">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5DC134FC" w14:textId="7393FC74" w:rsidR="00490374" w:rsidRPr="00EB5DC1" w:rsidRDefault="00CF7736" w:rsidP="00490374">
            <w:pPr>
              <w:jc w:val="center"/>
              <w:rPr>
                <w:rFonts w:ascii="Arial" w:hAnsi="Arial" w:cs="Arial"/>
                <w:sz w:val="24"/>
                <w:szCs w:val="24"/>
              </w:rPr>
            </w:pPr>
            <w:r w:rsidRPr="00CF7736">
              <w:rPr>
                <w:rFonts w:ascii="Arial" w:hAnsi="Arial" w:cs="Arial"/>
                <w:sz w:val="24"/>
                <w:szCs w:val="24"/>
              </w:rPr>
              <w:t xml:space="preserve">Complaint Handling Policy and the Your View Counts leaflet.   </w:t>
            </w:r>
          </w:p>
        </w:tc>
        <w:tc>
          <w:tcPr>
            <w:tcW w:w="3293" w:type="dxa"/>
            <w:vAlign w:val="center"/>
          </w:tcPr>
          <w:p w14:paraId="581A7CD0" w14:textId="52B37F10" w:rsidR="00490374" w:rsidRPr="00EB5DC1" w:rsidRDefault="000B13A9" w:rsidP="00490374">
            <w:pPr>
              <w:jc w:val="center"/>
              <w:rPr>
                <w:rFonts w:ascii="Arial" w:hAnsi="Arial" w:cs="Arial"/>
                <w:sz w:val="24"/>
                <w:szCs w:val="24"/>
              </w:rPr>
            </w:pPr>
            <w:r>
              <w:rPr>
                <w:rFonts w:ascii="Arial" w:hAnsi="Arial" w:cs="Arial"/>
                <w:sz w:val="24"/>
                <w:szCs w:val="24"/>
              </w:rPr>
              <w:t>We re</w:t>
            </w:r>
            <w:r w:rsidR="00B71DBE">
              <w:rPr>
                <w:rFonts w:ascii="Arial" w:hAnsi="Arial" w:cs="Arial"/>
                <w:sz w:val="24"/>
                <w:szCs w:val="24"/>
              </w:rPr>
              <w:t>cognise that the client does not need to use the word ‘complaint</w:t>
            </w:r>
            <w:r w:rsidR="003F26FE">
              <w:rPr>
                <w:rFonts w:ascii="Arial" w:hAnsi="Arial" w:cs="Arial"/>
                <w:sz w:val="24"/>
                <w:szCs w:val="24"/>
              </w:rPr>
              <w:t>’</w:t>
            </w:r>
            <w:r w:rsidR="00B71DBE">
              <w:rPr>
                <w:rFonts w:ascii="Arial" w:hAnsi="Arial" w:cs="Arial"/>
                <w:sz w:val="24"/>
                <w:szCs w:val="24"/>
              </w:rPr>
              <w:t>. A</w:t>
            </w:r>
            <w:r w:rsidR="001D24F7">
              <w:rPr>
                <w:rFonts w:ascii="Arial" w:hAnsi="Arial" w:cs="Arial"/>
                <w:sz w:val="24"/>
                <w:szCs w:val="24"/>
              </w:rPr>
              <w:t xml:space="preserve">lso, </w:t>
            </w:r>
            <w:r w:rsidR="00023AFE">
              <w:rPr>
                <w:rFonts w:ascii="Arial" w:hAnsi="Arial" w:cs="Arial"/>
                <w:sz w:val="24"/>
                <w:szCs w:val="24"/>
              </w:rPr>
              <w:t>a complaint</w:t>
            </w:r>
            <w:r w:rsidR="00B71DBE">
              <w:rPr>
                <w:rFonts w:ascii="Arial" w:hAnsi="Arial" w:cs="Arial"/>
                <w:sz w:val="24"/>
                <w:szCs w:val="24"/>
              </w:rPr>
              <w:t xml:space="preserve"> that is submitted via a third party is </w:t>
            </w:r>
            <w:r w:rsidR="00453243">
              <w:rPr>
                <w:rFonts w:ascii="Arial" w:hAnsi="Arial" w:cs="Arial"/>
                <w:sz w:val="24"/>
                <w:szCs w:val="24"/>
              </w:rPr>
              <w:t xml:space="preserve">handled in line with the </w:t>
            </w:r>
            <w:r w:rsidR="00CF7736">
              <w:rPr>
                <w:rFonts w:ascii="Arial" w:hAnsi="Arial" w:cs="Arial"/>
                <w:sz w:val="24"/>
                <w:szCs w:val="24"/>
              </w:rPr>
              <w:t>C</w:t>
            </w:r>
            <w:r w:rsidR="00453243">
              <w:rPr>
                <w:rFonts w:ascii="Arial" w:hAnsi="Arial" w:cs="Arial"/>
                <w:sz w:val="24"/>
                <w:szCs w:val="24"/>
              </w:rPr>
              <w:t xml:space="preserve">omplaint </w:t>
            </w:r>
            <w:r w:rsidR="00CF7736">
              <w:rPr>
                <w:rFonts w:ascii="Arial" w:hAnsi="Arial" w:cs="Arial"/>
                <w:sz w:val="24"/>
                <w:szCs w:val="24"/>
              </w:rPr>
              <w:t>P</w:t>
            </w:r>
            <w:r w:rsidR="00453243">
              <w:rPr>
                <w:rFonts w:ascii="Arial" w:hAnsi="Arial" w:cs="Arial"/>
                <w:sz w:val="24"/>
                <w:szCs w:val="24"/>
              </w:rPr>
              <w:t xml:space="preserve">olicy. </w:t>
            </w:r>
          </w:p>
        </w:tc>
      </w:tr>
      <w:tr w:rsidR="00804415" w:rsidRPr="00EB5DC1" w14:paraId="3296A97F" w14:textId="77777777" w:rsidTr="00490374">
        <w:tc>
          <w:tcPr>
            <w:tcW w:w="1177" w:type="dxa"/>
            <w:vAlign w:val="center"/>
          </w:tcPr>
          <w:p w14:paraId="6BCE2337" w14:textId="5A2E7FA3" w:rsidR="00490374" w:rsidRPr="00EB5DC1" w:rsidRDefault="00EB5DC1" w:rsidP="00490374">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490374" w:rsidRPr="00EB5DC1" w:rsidRDefault="00EB5DC1" w:rsidP="00EB5DC1">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40" w:type="dxa"/>
            <w:vAlign w:val="center"/>
          </w:tcPr>
          <w:p w14:paraId="0903912B" w14:textId="1AD98447" w:rsidR="00490374" w:rsidRPr="00EB5DC1" w:rsidRDefault="001B1A09" w:rsidP="00490374">
            <w:pPr>
              <w:jc w:val="center"/>
              <w:rPr>
                <w:rFonts w:ascii="Arial" w:hAnsi="Arial" w:cs="Arial"/>
                <w:sz w:val="24"/>
                <w:szCs w:val="24"/>
              </w:rPr>
            </w:pPr>
            <w:r>
              <w:rPr>
                <w:rFonts w:ascii="Arial" w:hAnsi="Arial" w:cs="Arial"/>
                <w:sz w:val="24"/>
                <w:szCs w:val="24"/>
              </w:rPr>
              <w:lastRenderedPageBreak/>
              <w:t xml:space="preserve">Yes </w:t>
            </w:r>
          </w:p>
        </w:tc>
        <w:tc>
          <w:tcPr>
            <w:tcW w:w="3827" w:type="dxa"/>
            <w:vAlign w:val="center"/>
          </w:tcPr>
          <w:p w14:paraId="68E4DFCE" w14:textId="6845ECD9" w:rsidR="00490374" w:rsidRPr="00EB5DC1" w:rsidRDefault="00CF7736" w:rsidP="00490374">
            <w:pPr>
              <w:jc w:val="center"/>
              <w:rPr>
                <w:rFonts w:ascii="Arial" w:hAnsi="Arial" w:cs="Arial"/>
                <w:sz w:val="24"/>
                <w:szCs w:val="24"/>
              </w:rPr>
            </w:pPr>
            <w:r w:rsidRPr="00CF7736">
              <w:rPr>
                <w:rFonts w:ascii="Arial" w:hAnsi="Arial" w:cs="Arial"/>
                <w:sz w:val="24"/>
                <w:szCs w:val="24"/>
              </w:rPr>
              <w:t xml:space="preserve">Complaint Handling Policy and the Your View Counts leaflet.   </w:t>
            </w:r>
          </w:p>
        </w:tc>
        <w:tc>
          <w:tcPr>
            <w:tcW w:w="3293" w:type="dxa"/>
            <w:vAlign w:val="center"/>
          </w:tcPr>
          <w:p w14:paraId="2F6AE317" w14:textId="4351C21B" w:rsidR="00490374" w:rsidRPr="00EB5DC1" w:rsidRDefault="001B1A09" w:rsidP="00490374">
            <w:pPr>
              <w:jc w:val="center"/>
              <w:rPr>
                <w:rFonts w:ascii="Arial" w:hAnsi="Arial" w:cs="Arial"/>
                <w:sz w:val="24"/>
                <w:szCs w:val="24"/>
              </w:rPr>
            </w:pPr>
            <w:r w:rsidRPr="001B1A09">
              <w:rPr>
                <w:rFonts w:ascii="Arial" w:hAnsi="Arial" w:cs="Arial"/>
                <w:sz w:val="24"/>
                <w:szCs w:val="24"/>
              </w:rPr>
              <w:t xml:space="preserve">We recognise the difference between a service request and a complaint, and </w:t>
            </w:r>
            <w:r w:rsidR="00425DCB">
              <w:rPr>
                <w:rFonts w:ascii="Arial" w:hAnsi="Arial" w:cs="Arial"/>
                <w:sz w:val="24"/>
                <w:szCs w:val="24"/>
              </w:rPr>
              <w:t xml:space="preserve">the Ombudsman’s definition and differentiation between these two are outlined in </w:t>
            </w:r>
            <w:r w:rsidR="00C6146C">
              <w:rPr>
                <w:rFonts w:ascii="Arial" w:hAnsi="Arial" w:cs="Arial"/>
                <w:sz w:val="24"/>
                <w:szCs w:val="24"/>
              </w:rPr>
              <w:t xml:space="preserve">Jewish Care’s Complaint Handling </w:t>
            </w:r>
            <w:r w:rsidR="00425DCB">
              <w:rPr>
                <w:rFonts w:ascii="Arial" w:hAnsi="Arial" w:cs="Arial"/>
                <w:sz w:val="24"/>
                <w:szCs w:val="24"/>
              </w:rPr>
              <w:t>Policy</w:t>
            </w:r>
            <w:r w:rsidR="00CB7692">
              <w:rPr>
                <w:rFonts w:ascii="Arial" w:hAnsi="Arial" w:cs="Arial"/>
                <w:sz w:val="24"/>
                <w:szCs w:val="24"/>
              </w:rPr>
              <w:t xml:space="preserve">. </w:t>
            </w:r>
            <w:r w:rsidR="003D2926">
              <w:rPr>
                <w:rFonts w:ascii="Arial" w:hAnsi="Arial" w:cs="Arial"/>
                <w:sz w:val="24"/>
                <w:szCs w:val="24"/>
              </w:rPr>
              <w:t xml:space="preserve"> </w:t>
            </w:r>
          </w:p>
        </w:tc>
      </w:tr>
      <w:tr w:rsidR="00804415" w:rsidRPr="00EB5DC1" w14:paraId="4EC13BF5" w14:textId="77777777" w:rsidTr="00490374">
        <w:tc>
          <w:tcPr>
            <w:tcW w:w="1177" w:type="dxa"/>
            <w:vAlign w:val="center"/>
          </w:tcPr>
          <w:p w14:paraId="73514326" w14:textId="3DD5D40F" w:rsidR="00490374" w:rsidRPr="00EB5DC1" w:rsidRDefault="00EB5DC1" w:rsidP="00490374">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EB5DC1" w:rsidRPr="00EB5DC1" w:rsidRDefault="00EB5DC1" w:rsidP="00EB5DC1">
            <w:pPr>
              <w:pStyle w:val="NoSpacing"/>
              <w:numPr>
                <w:ilvl w:val="0"/>
                <w:numId w:val="0"/>
              </w:numPr>
              <w:spacing w:after="120"/>
            </w:pPr>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p w14:paraId="0F89EDE3" w14:textId="77777777" w:rsidR="00490374" w:rsidRPr="00EB5DC1" w:rsidRDefault="00490374" w:rsidP="00490374">
            <w:pPr>
              <w:jc w:val="center"/>
              <w:rPr>
                <w:rFonts w:ascii="Arial" w:hAnsi="Arial" w:cs="Arial"/>
                <w:sz w:val="24"/>
                <w:szCs w:val="24"/>
              </w:rPr>
            </w:pPr>
          </w:p>
        </w:tc>
        <w:tc>
          <w:tcPr>
            <w:tcW w:w="1340" w:type="dxa"/>
            <w:vAlign w:val="center"/>
          </w:tcPr>
          <w:p w14:paraId="3977D24A" w14:textId="1E59942E" w:rsidR="00490374" w:rsidRPr="00EB5DC1" w:rsidRDefault="00762D19" w:rsidP="00490374">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44CB3CE5" w14:textId="3B90EF29" w:rsidR="00490374" w:rsidRPr="00EB5DC1" w:rsidRDefault="005B2E08" w:rsidP="00490374">
            <w:pPr>
              <w:jc w:val="center"/>
              <w:rPr>
                <w:rFonts w:ascii="Arial" w:hAnsi="Arial" w:cs="Arial"/>
                <w:sz w:val="24"/>
                <w:szCs w:val="24"/>
              </w:rPr>
            </w:pPr>
            <w:r w:rsidRPr="005B2E08">
              <w:rPr>
                <w:rFonts w:ascii="Arial" w:hAnsi="Arial" w:cs="Arial"/>
                <w:sz w:val="24"/>
                <w:szCs w:val="24"/>
              </w:rPr>
              <w:t xml:space="preserve">Complaint Handling Policy and the Your View Counts leaflet.   </w:t>
            </w:r>
          </w:p>
        </w:tc>
        <w:tc>
          <w:tcPr>
            <w:tcW w:w="3293" w:type="dxa"/>
            <w:vAlign w:val="center"/>
          </w:tcPr>
          <w:p w14:paraId="43EBF921" w14:textId="27C7132E" w:rsidR="00490374" w:rsidRPr="00EB5DC1" w:rsidRDefault="00EE5384" w:rsidP="00490374">
            <w:pPr>
              <w:jc w:val="center"/>
              <w:rPr>
                <w:rFonts w:ascii="Arial" w:hAnsi="Arial" w:cs="Arial"/>
                <w:sz w:val="24"/>
                <w:szCs w:val="24"/>
              </w:rPr>
            </w:pPr>
            <w:r>
              <w:rPr>
                <w:rFonts w:ascii="Arial" w:hAnsi="Arial" w:cs="Arial"/>
                <w:sz w:val="24"/>
                <w:szCs w:val="24"/>
              </w:rPr>
              <w:t xml:space="preserve">Service requests (such as repair requests) will not be stopped when the client decides to make a formal complaint. </w:t>
            </w:r>
          </w:p>
        </w:tc>
      </w:tr>
      <w:tr w:rsidR="00804415" w:rsidRPr="00EB5DC1" w14:paraId="1C51C85F" w14:textId="77777777" w:rsidTr="00490374">
        <w:tc>
          <w:tcPr>
            <w:tcW w:w="1177" w:type="dxa"/>
            <w:vAlign w:val="center"/>
          </w:tcPr>
          <w:p w14:paraId="3F3DD2E9" w14:textId="36925AF6" w:rsidR="00490374" w:rsidRPr="00EB5DC1" w:rsidRDefault="00EB5DC1" w:rsidP="00490374">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EB5DC1" w:rsidRPr="00EB5DC1" w:rsidRDefault="00EB5DC1" w:rsidP="00EB5DC1">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490374" w:rsidRPr="00EB5DC1" w:rsidRDefault="00490374" w:rsidP="00490374">
            <w:pPr>
              <w:jc w:val="center"/>
              <w:rPr>
                <w:rFonts w:ascii="Arial" w:hAnsi="Arial" w:cs="Arial"/>
                <w:sz w:val="24"/>
                <w:szCs w:val="24"/>
              </w:rPr>
            </w:pPr>
          </w:p>
        </w:tc>
        <w:tc>
          <w:tcPr>
            <w:tcW w:w="1340" w:type="dxa"/>
            <w:vAlign w:val="center"/>
          </w:tcPr>
          <w:p w14:paraId="0A6510E6" w14:textId="35D26907" w:rsidR="00490374" w:rsidRPr="00EB5DC1" w:rsidRDefault="00B05941" w:rsidP="00490374">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6245F14A" w14:textId="5849C089" w:rsidR="004E3AE8" w:rsidRPr="00EB5DC1" w:rsidRDefault="001118B3" w:rsidP="00804415">
            <w:pPr>
              <w:jc w:val="center"/>
              <w:rPr>
                <w:rFonts w:ascii="Arial" w:hAnsi="Arial" w:cs="Arial"/>
                <w:sz w:val="24"/>
                <w:szCs w:val="24"/>
              </w:rPr>
            </w:pPr>
            <w:r>
              <w:rPr>
                <w:rFonts w:ascii="Arial" w:hAnsi="Arial" w:cs="Arial"/>
                <w:sz w:val="24"/>
                <w:szCs w:val="24"/>
              </w:rPr>
              <w:t xml:space="preserve">All our clients receive an annual anonymous survey from Jewish Care. A copy of this survey (and the results) can be found at each resource. </w:t>
            </w:r>
          </w:p>
        </w:tc>
        <w:tc>
          <w:tcPr>
            <w:tcW w:w="3293" w:type="dxa"/>
            <w:vAlign w:val="center"/>
          </w:tcPr>
          <w:p w14:paraId="30468464" w14:textId="312C9574" w:rsidR="00490374" w:rsidRPr="00EB5DC1" w:rsidRDefault="00B05941" w:rsidP="00490374">
            <w:pPr>
              <w:jc w:val="center"/>
              <w:rPr>
                <w:rFonts w:ascii="Arial" w:hAnsi="Arial" w:cs="Arial"/>
                <w:sz w:val="24"/>
                <w:szCs w:val="24"/>
              </w:rPr>
            </w:pPr>
            <w:r>
              <w:rPr>
                <w:rFonts w:ascii="Arial" w:hAnsi="Arial" w:cs="Arial"/>
                <w:sz w:val="24"/>
                <w:szCs w:val="24"/>
              </w:rPr>
              <w:t xml:space="preserve">We ask </w:t>
            </w:r>
            <w:r w:rsidR="006368B8">
              <w:rPr>
                <w:rFonts w:ascii="Arial" w:hAnsi="Arial" w:cs="Arial"/>
                <w:sz w:val="24"/>
                <w:szCs w:val="24"/>
              </w:rPr>
              <w:t>survey participants</w:t>
            </w:r>
            <w:r w:rsidR="00510E75">
              <w:rPr>
                <w:rFonts w:ascii="Arial" w:hAnsi="Arial" w:cs="Arial"/>
                <w:sz w:val="24"/>
                <w:szCs w:val="24"/>
              </w:rPr>
              <w:t xml:space="preserve"> at the end of the survey</w:t>
            </w:r>
            <w:r w:rsidR="006368B8">
              <w:rPr>
                <w:rFonts w:ascii="Arial" w:hAnsi="Arial" w:cs="Arial"/>
                <w:sz w:val="24"/>
                <w:szCs w:val="24"/>
              </w:rPr>
              <w:t xml:space="preserve"> to leave their name and number if they wish</w:t>
            </w:r>
            <w:r>
              <w:rPr>
                <w:rFonts w:ascii="Arial" w:hAnsi="Arial" w:cs="Arial"/>
                <w:sz w:val="24"/>
                <w:szCs w:val="24"/>
              </w:rPr>
              <w:t xml:space="preserve"> to speak to the </w:t>
            </w:r>
            <w:r w:rsidR="006368B8">
              <w:rPr>
                <w:rFonts w:ascii="Arial" w:hAnsi="Arial" w:cs="Arial"/>
                <w:sz w:val="24"/>
                <w:szCs w:val="24"/>
              </w:rPr>
              <w:t xml:space="preserve">Customer Experience Team regarding an issue. </w:t>
            </w: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3D4861C4" w:rsidR="00EB5DC1" w:rsidRDefault="005B02E4" w:rsidP="00EB5DC1">
      <w:pPr>
        <w:pStyle w:val="Heading1"/>
        <w:spacing w:after="120"/>
        <w:rPr>
          <w:rFonts w:cs="Arial"/>
          <w:szCs w:val="24"/>
        </w:rPr>
      </w:pPr>
      <w:r>
        <w:rPr>
          <w:rFonts w:cs="Arial"/>
          <w:szCs w:val="24"/>
        </w:rPr>
        <w:t>Point</w:t>
      </w:r>
      <w:r w:rsidR="00EB5DC1">
        <w:rPr>
          <w:rFonts w:cs="Arial"/>
          <w:szCs w:val="24"/>
        </w:rPr>
        <w:t xml:space="preserve">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453"/>
        <w:gridCol w:w="1332"/>
        <w:gridCol w:w="3747"/>
        <w:gridCol w:w="3239"/>
      </w:tblGrid>
      <w:tr w:rsidR="00EB5DC1" w:rsidRPr="00EB5DC1" w14:paraId="4FBD33F7" w14:textId="77777777" w:rsidTr="00606840">
        <w:tc>
          <w:tcPr>
            <w:tcW w:w="1177" w:type="dxa"/>
            <w:vAlign w:val="center"/>
          </w:tcPr>
          <w:p w14:paraId="2F1599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53" w:type="dxa"/>
            <w:vAlign w:val="center"/>
          </w:tcPr>
          <w:p w14:paraId="6AA3436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2" w:type="dxa"/>
            <w:vAlign w:val="center"/>
          </w:tcPr>
          <w:p w14:paraId="145D5BE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47" w:type="dxa"/>
            <w:vAlign w:val="center"/>
          </w:tcPr>
          <w:p w14:paraId="5C9C4B9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39" w:type="dxa"/>
            <w:vAlign w:val="center"/>
          </w:tcPr>
          <w:p w14:paraId="730CDE6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rsidTr="00606840">
        <w:tc>
          <w:tcPr>
            <w:tcW w:w="1177" w:type="dxa"/>
            <w:vAlign w:val="center"/>
          </w:tcPr>
          <w:p w14:paraId="287F720F" w14:textId="045DFBB3" w:rsidR="00EB5DC1" w:rsidRPr="00EB5DC1" w:rsidRDefault="00EB5DC1" w:rsidP="00140ACF">
            <w:pPr>
              <w:jc w:val="center"/>
              <w:rPr>
                <w:rFonts w:ascii="Arial" w:hAnsi="Arial" w:cs="Arial"/>
                <w:sz w:val="24"/>
                <w:szCs w:val="24"/>
              </w:rPr>
            </w:pPr>
            <w:r>
              <w:rPr>
                <w:rFonts w:ascii="Arial" w:hAnsi="Arial" w:cs="Arial"/>
                <w:sz w:val="24"/>
                <w:szCs w:val="24"/>
              </w:rPr>
              <w:t>2.1</w:t>
            </w:r>
          </w:p>
        </w:tc>
        <w:tc>
          <w:tcPr>
            <w:tcW w:w="4453" w:type="dxa"/>
            <w:vAlign w:val="center"/>
          </w:tcPr>
          <w:p w14:paraId="353AA6F3" w14:textId="43A3B68C" w:rsidR="00EB5DC1" w:rsidRPr="00EB5DC1" w:rsidRDefault="00EB5DC1" w:rsidP="00140ACF">
            <w:pPr>
              <w:rPr>
                <w:rFonts w:ascii="Arial" w:hAnsi="Arial" w:cs="Arial"/>
                <w:sz w:val="24"/>
                <w:szCs w:val="24"/>
              </w:rPr>
            </w:pPr>
            <w:r w:rsidRPr="00EB5DC1">
              <w:rPr>
                <w:rFonts w:ascii="Arial" w:hAnsi="Arial" w:cs="Arial"/>
                <w:sz w:val="24"/>
                <w:szCs w:val="24"/>
              </w:rPr>
              <w:t xml:space="preserve">Landlords must accept a complaint unless there is a valid reason not to do so. If landlords decide not to accept a </w:t>
            </w:r>
            <w:r w:rsidR="00B93EB0" w:rsidRPr="00EB5DC1">
              <w:rPr>
                <w:rFonts w:ascii="Arial" w:hAnsi="Arial" w:cs="Arial"/>
                <w:sz w:val="24"/>
                <w:szCs w:val="24"/>
              </w:rPr>
              <w:t>complaint,</w:t>
            </w:r>
            <w:r w:rsidRPr="00EB5DC1">
              <w:rPr>
                <w:rFonts w:ascii="Arial" w:hAnsi="Arial" w:cs="Arial"/>
                <w:sz w:val="24"/>
                <w:szCs w:val="24"/>
              </w:rPr>
              <w:t xml:space="preserve"> they must be able to evidence their reasoning. Each complaint must be considered on its own merits</w:t>
            </w:r>
            <w:r w:rsidR="00CC03B1">
              <w:rPr>
                <w:rFonts w:ascii="Arial" w:hAnsi="Arial" w:cs="Arial"/>
                <w:sz w:val="24"/>
                <w:szCs w:val="24"/>
              </w:rPr>
              <w:t>.</w:t>
            </w:r>
          </w:p>
        </w:tc>
        <w:tc>
          <w:tcPr>
            <w:tcW w:w="1332" w:type="dxa"/>
            <w:vAlign w:val="center"/>
          </w:tcPr>
          <w:p w14:paraId="26239650" w14:textId="59FA8A3A" w:rsidR="00EB5DC1" w:rsidRPr="00EB5DC1" w:rsidRDefault="00D30BBF" w:rsidP="00140ACF">
            <w:pPr>
              <w:jc w:val="center"/>
              <w:rPr>
                <w:rFonts w:ascii="Arial" w:hAnsi="Arial" w:cs="Arial"/>
                <w:sz w:val="24"/>
                <w:szCs w:val="24"/>
              </w:rPr>
            </w:pPr>
            <w:r>
              <w:rPr>
                <w:rFonts w:ascii="Arial" w:hAnsi="Arial" w:cs="Arial"/>
                <w:sz w:val="24"/>
                <w:szCs w:val="24"/>
              </w:rPr>
              <w:t xml:space="preserve">Yes </w:t>
            </w:r>
          </w:p>
        </w:tc>
        <w:tc>
          <w:tcPr>
            <w:tcW w:w="3747" w:type="dxa"/>
            <w:vAlign w:val="center"/>
          </w:tcPr>
          <w:p w14:paraId="3E4A5354" w14:textId="7D300449" w:rsidR="00EB5DC1" w:rsidRPr="00EB5DC1" w:rsidRDefault="00B31D7B" w:rsidP="00134046">
            <w:pPr>
              <w:jc w:val="center"/>
              <w:rPr>
                <w:rFonts w:ascii="Arial" w:hAnsi="Arial" w:cs="Arial"/>
                <w:sz w:val="24"/>
                <w:szCs w:val="24"/>
              </w:rPr>
            </w:pPr>
            <w:r>
              <w:rPr>
                <w:rFonts w:ascii="Arial" w:hAnsi="Arial" w:cs="Arial"/>
                <w:sz w:val="24"/>
                <w:szCs w:val="24"/>
              </w:rPr>
              <w:t xml:space="preserve">Jewish Care accepts all </w:t>
            </w:r>
            <w:r w:rsidR="00924DF5">
              <w:rPr>
                <w:rFonts w:ascii="Arial" w:hAnsi="Arial" w:cs="Arial"/>
                <w:sz w:val="24"/>
                <w:szCs w:val="24"/>
              </w:rPr>
              <w:t>complaints unless</w:t>
            </w:r>
            <w:r>
              <w:rPr>
                <w:rFonts w:ascii="Arial" w:hAnsi="Arial" w:cs="Arial"/>
                <w:sz w:val="24"/>
                <w:szCs w:val="24"/>
              </w:rPr>
              <w:t xml:space="preserve"> there is a valid reason not to. </w:t>
            </w:r>
            <w:r w:rsidR="00173CB7">
              <w:rPr>
                <w:rFonts w:ascii="Arial" w:hAnsi="Arial" w:cs="Arial"/>
                <w:sz w:val="24"/>
                <w:szCs w:val="24"/>
              </w:rPr>
              <w:t>This is outlined in our Complaint Handling Policy.</w:t>
            </w:r>
          </w:p>
        </w:tc>
        <w:tc>
          <w:tcPr>
            <w:tcW w:w="3239" w:type="dxa"/>
            <w:vAlign w:val="center"/>
          </w:tcPr>
          <w:p w14:paraId="446B964E" w14:textId="116A8F6A" w:rsidR="00EB5DC1" w:rsidRPr="00EB5DC1" w:rsidRDefault="009C7069" w:rsidP="00140ACF">
            <w:pPr>
              <w:jc w:val="center"/>
              <w:rPr>
                <w:rFonts w:ascii="Arial" w:hAnsi="Arial" w:cs="Arial"/>
                <w:sz w:val="24"/>
                <w:szCs w:val="24"/>
              </w:rPr>
            </w:pPr>
            <w:r w:rsidRPr="009C7069">
              <w:rPr>
                <w:rFonts w:ascii="Arial" w:hAnsi="Arial" w:cs="Arial"/>
                <w:sz w:val="24"/>
                <w:szCs w:val="24"/>
              </w:rPr>
              <w:t>Our complaints policy sets out circumstances where we would not consider a complaint. These are reasonable and do not deny individuals access to redress.</w:t>
            </w:r>
          </w:p>
        </w:tc>
      </w:tr>
      <w:tr w:rsidR="00606840" w:rsidRPr="00EB5DC1" w14:paraId="56BE0F51" w14:textId="77777777" w:rsidTr="00606840">
        <w:tc>
          <w:tcPr>
            <w:tcW w:w="1177" w:type="dxa"/>
            <w:vAlign w:val="center"/>
          </w:tcPr>
          <w:p w14:paraId="2917C7DB" w14:textId="1A1F131E" w:rsidR="00606840" w:rsidRPr="00EB5DC1" w:rsidRDefault="00606840" w:rsidP="00606840">
            <w:pPr>
              <w:jc w:val="center"/>
              <w:rPr>
                <w:rFonts w:ascii="Arial" w:hAnsi="Arial" w:cs="Arial"/>
                <w:sz w:val="24"/>
                <w:szCs w:val="24"/>
              </w:rPr>
            </w:pPr>
            <w:r>
              <w:rPr>
                <w:rFonts w:ascii="Arial" w:hAnsi="Arial" w:cs="Arial"/>
                <w:sz w:val="24"/>
                <w:szCs w:val="24"/>
              </w:rPr>
              <w:t>2.2</w:t>
            </w:r>
          </w:p>
        </w:tc>
        <w:tc>
          <w:tcPr>
            <w:tcW w:w="4453" w:type="dxa"/>
            <w:vAlign w:val="center"/>
          </w:tcPr>
          <w:p w14:paraId="1FD0B6F9" w14:textId="77777777" w:rsidR="00606840" w:rsidRPr="008254CC" w:rsidRDefault="00606840" w:rsidP="00606840">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606840" w:rsidRPr="008254CC" w:rsidRDefault="00606840" w:rsidP="00606840">
            <w:pPr>
              <w:pStyle w:val="NoSpacing"/>
              <w:numPr>
                <w:ilvl w:val="0"/>
                <w:numId w:val="2"/>
              </w:numPr>
              <w:spacing w:after="120"/>
            </w:pPr>
            <w:r w:rsidRPr="008254CC">
              <w:t xml:space="preserve">The issue giving rise to the complaint occurred over twelve months ago. </w:t>
            </w:r>
          </w:p>
          <w:p w14:paraId="46FBBD9D" w14:textId="77777777" w:rsidR="00606840" w:rsidRPr="008254CC" w:rsidRDefault="00606840" w:rsidP="00606840">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606840" w:rsidRPr="00EB5DC1" w:rsidRDefault="00606840" w:rsidP="00606840">
            <w:pPr>
              <w:pStyle w:val="NoSpacing"/>
              <w:numPr>
                <w:ilvl w:val="0"/>
                <w:numId w:val="2"/>
              </w:numPr>
              <w:spacing w:after="120"/>
            </w:pPr>
            <w:r w:rsidRPr="008254CC">
              <w:lastRenderedPageBreak/>
              <w:t xml:space="preserve">Matters that have previously been considered under the complaints policy. </w:t>
            </w:r>
          </w:p>
        </w:tc>
        <w:tc>
          <w:tcPr>
            <w:tcW w:w="1332" w:type="dxa"/>
            <w:vAlign w:val="center"/>
          </w:tcPr>
          <w:p w14:paraId="0A2795B3" w14:textId="0544F5C7" w:rsidR="00606840" w:rsidRPr="00EB5DC1" w:rsidRDefault="00606840" w:rsidP="00606840">
            <w:pPr>
              <w:jc w:val="center"/>
              <w:rPr>
                <w:rFonts w:ascii="Arial" w:hAnsi="Arial" w:cs="Arial"/>
                <w:sz w:val="24"/>
                <w:szCs w:val="24"/>
              </w:rPr>
            </w:pPr>
            <w:r>
              <w:rPr>
                <w:rFonts w:ascii="Arial" w:hAnsi="Arial" w:cs="Arial"/>
                <w:sz w:val="24"/>
                <w:szCs w:val="24"/>
              </w:rPr>
              <w:lastRenderedPageBreak/>
              <w:t xml:space="preserve">Yes </w:t>
            </w:r>
          </w:p>
        </w:tc>
        <w:tc>
          <w:tcPr>
            <w:tcW w:w="3747" w:type="dxa"/>
          </w:tcPr>
          <w:p w14:paraId="77EA0F9F" w14:textId="77777777" w:rsidR="00606840" w:rsidRDefault="00606840" w:rsidP="00606840">
            <w:pPr>
              <w:jc w:val="center"/>
              <w:rPr>
                <w:rFonts w:ascii="Arial" w:hAnsi="Arial" w:cs="Arial"/>
                <w:sz w:val="24"/>
                <w:szCs w:val="24"/>
              </w:rPr>
            </w:pPr>
          </w:p>
          <w:p w14:paraId="2BA6A974" w14:textId="011720A5" w:rsidR="001038FD" w:rsidRPr="00606840" w:rsidRDefault="001038FD" w:rsidP="00606840">
            <w:pPr>
              <w:jc w:val="center"/>
              <w:rPr>
                <w:rFonts w:ascii="Arial" w:hAnsi="Arial" w:cs="Arial"/>
                <w:sz w:val="24"/>
                <w:szCs w:val="24"/>
              </w:rPr>
            </w:pPr>
            <w:r>
              <w:rPr>
                <w:rFonts w:ascii="Arial" w:hAnsi="Arial" w:cs="Arial"/>
                <w:sz w:val="24"/>
                <w:szCs w:val="24"/>
              </w:rPr>
              <w:t>Jewish Care’s Complaint Handling Policy</w:t>
            </w:r>
            <w:r w:rsidR="00C11E37">
              <w:rPr>
                <w:rFonts w:ascii="Arial" w:hAnsi="Arial" w:cs="Arial"/>
                <w:sz w:val="24"/>
                <w:szCs w:val="24"/>
              </w:rPr>
              <w:t xml:space="preserve"> outlines this and ensures all staff are aware of the</w:t>
            </w:r>
            <w:r w:rsidR="006406F2">
              <w:rPr>
                <w:rFonts w:ascii="Arial" w:hAnsi="Arial" w:cs="Arial"/>
                <w:sz w:val="24"/>
                <w:szCs w:val="24"/>
              </w:rPr>
              <w:t xml:space="preserve"> expectations around excluding complaints</w:t>
            </w:r>
            <w:r>
              <w:rPr>
                <w:rFonts w:ascii="Arial" w:hAnsi="Arial" w:cs="Arial"/>
                <w:sz w:val="24"/>
                <w:szCs w:val="24"/>
              </w:rPr>
              <w:t xml:space="preserve">. </w:t>
            </w:r>
          </w:p>
        </w:tc>
        <w:tc>
          <w:tcPr>
            <w:tcW w:w="3239" w:type="dxa"/>
          </w:tcPr>
          <w:p w14:paraId="61B57767" w14:textId="77777777" w:rsidR="003C2E8B" w:rsidRDefault="003C2E8B" w:rsidP="00606840">
            <w:pPr>
              <w:jc w:val="center"/>
              <w:rPr>
                <w:rFonts w:ascii="Arial" w:hAnsi="Arial" w:cs="Arial"/>
                <w:sz w:val="24"/>
                <w:szCs w:val="24"/>
              </w:rPr>
            </w:pPr>
          </w:p>
          <w:p w14:paraId="0FCE0464" w14:textId="3C3C99F9" w:rsidR="00FB53C0" w:rsidRPr="00FB53C0" w:rsidRDefault="00E1454E" w:rsidP="00FB53C0">
            <w:pPr>
              <w:jc w:val="center"/>
              <w:rPr>
                <w:rFonts w:ascii="Arial" w:hAnsi="Arial" w:cs="Arial"/>
                <w:sz w:val="24"/>
                <w:szCs w:val="24"/>
              </w:rPr>
            </w:pPr>
            <w:r>
              <w:rPr>
                <w:rFonts w:ascii="Arial" w:hAnsi="Arial" w:cs="Arial"/>
                <w:sz w:val="24"/>
                <w:szCs w:val="24"/>
              </w:rPr>
              <w:t xml:space="preserve">The Policy </w:t>
            </w:r>
            <w:r w:rsidR="003C2E8B" w:rsidRPr="003C2E8B">
              <w:rPr>
                <w:rFonts w:ascii="Arial" w:hAnsi="Arial" w:cs="Arial"/>
                <w:sz w:val="24"/>
                <w:szCs w:val="24"/>
              </w:rPr>
              <w:t>sets out circumstances where we would not consider a complaint</w:t>
            </w:r>
            <w:r w:rsidR="00637CAB">
              <w:rPr>
                <w:rFonts w:ascii="Arial" w:hAnsi="Arial" w:cs="Arial"/>
                <w:sz w:val="24"/>
                <w:szCs w:val="24"/>
              </w:rPr>
              <w:t xml:space="preserve"> – these circumstances are </w:t>
            </w:r>
            <w:r w:rsidR="00963305">
              <w:rPr>
                <w:rFonts w:ascii="Arial" w:hAnsi="Arial" w:cs="Arial"/>
                <w:sz w:val="24"/>
                <w:szCs w:val="24"/>
              </w:rPr>
              <w:t xml:space="preserve">in line with the Ombudsman’s list of acceptable exclusions. </w:t>
            </w:r>
            <w:r w:rsidR="003C2E8B" w:rsidRPr="003C2E8B">
              <w:rPr>
                <w:rFonts w:ascii="Arial" w:hAnsi="Arial" w:cs="Arial"/>
                <w:sz w:val="24"/>
                <w:szCs w:val="24"/>
              </w:rPr>
              <w:t xml:space="preserve"> These are reasonable and do not deny individuals access to redress.</w:t>
            </w:r>
            <w:r w:rsidR="003C2E8B">
              <w:rPr>
                <w:rFonts w:ascii="Arial" w:hAnsi="Arial" w:cs="Arial"/>
                <w:sz w:val="24"/>
                <w:szCs w:val="24"/>
              </w:rPr>
              <w:t xml:space="preserve"> </w:t>
            </w:r>
            <w:r w:rsidR="00FB53C0" w:rsidRPr="00FB53C0">
              <w:rPr>
                <w:rFonts w:ascii="Arial" w:hAnsi="Arial" w:cs="Arial"/>
                <w:sz w:val="24"/>
                <w:szCs w:val="24"/>
              </w:rPr>
              <w:t>We consider all complaints in their own merits</w:t>
            </w:r>
            <w:r w:rsidR="00FB53C0">
              <w:rPr>
                <w:rFonts w:ascii="Arial" w:hAnsi="Arial" w:cs="Arial"/>
                <w:sz w:val="24"/>
                <w:szCs w:val="24"/>
              </w:rPr>
              <w:t xml:space="preserve"> and would offer a resolution, even if we cannot investigate the issue</w:t>
            </w:r>
            <w:r w:rsidR="00FB53C0" w:rsidRPr="00FB53C0">
              <w:rPr>
                <w:rFonts w:ascii="Arial" w:hAnsi="Arial" w:cs="Arial"/>
                <w:sz w:val="24"/>
                <w:szCs w:val="24"/>
              </w:rPr>
              <w:t xml:space="preserve">. </w:t>
            </w:r>
          </w:p>
          <w:p w14:paraId="33BF8E2C" w14:textId="6D8B2E24" w:rsidR="003C2E8B" w:rsidRPr="00606840" w:rsidRDefault="003C2E8B" w:rsidP="00606840">
            <w:pPr>
              <w:jc w:val="center"/>
              <w:rPr>
                <w:rFonts w:ascii="Arial" w:hAnsi="Arial" w:cs="Arial"/>
                <w:sz w:val="24"/>
                <w:szCs w:val="24"/>
              </w:rPr>
            </w:pPr>
          </w:p>
        </w:tc>
      </w:tr>
      <w:tr w:rsidR="00B72181" w:rsidRPr="00EB5DC1" w14:paraId="53774B4C" w14:textId="77777777" w:rsidTr="005A6260">
        <w:tc>
          <w:tcPr>
            <w:tcW w:w="1177" w:type="dxa"/>
            <w:vAlign w:val="center"/>
          </w:tcPr>
          <w:p w14:paraId="545E6E64" w14:textId="516AF2C3" w:rsidR="00B72181" w:rsidRPr="00EB5DC1" w:rsidRDefault="00B72181" w:rsidP="00B72181">
            <w:pPr>
              <w:jc w:val="center"/>
              <w:rPr>
                <w:rFonts w:ascii="Arial" w:hAnsi="Arial" w:cs="Arial"/>
                <w:sz w:val="24"/>
                <w:szCs w:val="24"/>
              </w:rPr>
            </w:pPr>
            <w:r>
              <w:rPr>
                <w:rFonts w:ascii="Arial" w:hAnsi="Arial" w:cs="Arial"/>
                <w:sz w:val="24"/>
                <w:szCs w:val="24"/>
              </w:rPr>
              <w:t>2.3</w:t>
            </w:r>
          </w:p>
        </w:tc>
        <w:tc>
          <w:tcPr>
            <w:tcW w:w="4453" w:type="dxa"/>
            <w:vAlign w:val="center"/>
          </w:tcPr>
          <w:p w14:paraId="45BDD59C" w14:textId="2EA30A3A" w:rsidR="00B72181" w:rsidRPr="00EB5DC1" w:rsidRDefault="00B72181" w:rsidP="00B7218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32" w:type="dxa"/>
            <w:vAlign w:val="center"/>
          </w:tcPr>
          <w:p w14:paraId="1EB88F00" w14:textId="59D5BFD1" w:rsidR="00B72181" w:rsidRPr="00EB5DC1" w:rsidRDefault="00B72181" w:rsidP="00B72181">
            <w:pPr>
              <w:jc w:val="center"/>
              <w:rPr>
                <w:rFonts w:ascii="Arial" w:hAnsi="Arial" w:cs="Arial"/>
                <w:sz w:val="24"/>
                <w:szCs w:val="24"/>
              </w:rPr>
            </w:pPr>
            <w:r>
              <w:rPr>
                <w:rFonts w:ascii="Arial" w:hAnsi="Arial" w:cs="Arial"/>
                <w:sz w:val="24"/>
                <w:szCs w:val="24"/>
              </w:rPr>
              <w:t xml:space="preserve">Yes </w:t>
            </w:r>
          </w:p>
        </w:tc>
        <w:tc>
          <w:tcPr>
            <w:tcW w:w="3747" w:type="dxa"/>
          </w:tcPr>
          <w:p w14:paraId="2952B7DC" w14:textId="2241B807" w:rsidR="00B72181" w:rsidRPr="00EB5DC1" w:rsidRDefault="00B72181" w:rsidP="00B72181">
            <w:pPr>
              <w:jc w:val="center"/>
              <w:rPr>
                <w:rFonts w:ascii="Arial" w:hAnsi="Arial" w:cs="Arial"/>
                <w:sz w:val="24"/>
                <w:szCs w:val="24"/>
              </w:rPr>
            </w:pPr>
            <w:r w:rsidRPr="006F7262">
              <w:rPr>
                <w:rFonts w:ascii="Arial" w:hAnsi="Arial" w:cs="Arial"/>
                <w:sz w:val="24"/>
                <w:szCs w:val="24"/>
              </w:rPr>
              <w:t xml:space="preserve">Jewish Care’s Complaint Handling Policy outlines this and ensures all staff are aware of the expectations around excluding complaints. </w:t>
            </w:r>
          </w:p>
        </w:tc>
        <w:tc>
          <w:tcPr>
            <w:tcW w:w="3239" w:type="dxa"/>
          </w:tcPr>
          <w:p w14:paraId="656449FD" w14:textId="1E7E0E1F" w:rsidR="00B72181" w:rsidRPr="00EB5DC1" w:rsidRDefault="00B72181" w:rsidP="00B72181">
            <w:pPr>
              <w:jc w:val="center"/>
              <w:rPr>
                <w:rFonts w:ascii="Arial" w:hAnsi="Arial" w:cs="Arial"/>
                <w:sz w:val="24"/>
                <w:szCs w:val="24"/>
              </w:rPr>
            </w:pPr>
            <w:r>
              <w:rPr>
                <w:rFonts w:ascii="Arial" w:hAnsi="Arial" w:cs="Arial"/>
                <w:sz w:val="24"/>
                <w:szCs w:val="24"/>
              </w:rPr>
              <w:t xml:space="preserve">It might be difficult for us to complete a thorough investigation if the incident took place over 12 months ago. However, Jewish Care will try to resolve any concern and conflict and provide reassurance, in all cases. </w:t>
            </w:r>
          </w:p>
        </w:tc>
      </w:tr>
      <w:tr w:rsidR="00B72181" w:rsidRPr="00EB5DC1" w14:paraId="1A415C8B" w14:textId="77777777" w:rsidTr="005A6260">
        <w:tc>
          <w:tcPr>
            <w:tcW w:w="1177" w:type="dxa"/>
            <w:vAlign w:val="center"/>
          </w:tcPr>
          <w:p w14:paraId="22907B07" w14:textId="629AF1F2" w:rsidR="00B72181" w:rsidRPr="00EB5DC1" w:rsidRDefault="00B72181" w:rsidP="00B72181">
            <w:pPr>
              <w:jc w:val="center"/>
              <w:rPr>
                <w:rFonts w:ascii="Arial" w:hAnsi="Arial" w:cs="Arial"/>
                <w:sz w:val="24"/>
                <w:szCs w:val="24"/>
              </w:rPr>
            </w:pPr>
            <w:r>
              <w:rPr>
                <w:rFonts w:ascii="Arial" w:hAnsi="Arial" w:cs="Arial"/>
                <w:sz w:val="24"/>
                <w:szCs w:val="24"/>
              </w:rPr>
              <w:t>2.4</w:t>
            </w:r>
          </w:p>
        </w:tc>
        <w:tc>
          <w:tcPr>
            <w:tcW w:w="4453" w:type="dxa"/>
            <w:vAlign w:val="center"/>
          </w:tcPr>
          <w:p w14:paraId="0EBA4E3F" w14:textId="5969104C" w:rsidR="00B72181" w:rsidRPr="00EB5DC1" w:rsidRDefault="00B72181" w:rsidP="00B7218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p>
        </w:tc>
        <w:tc>
          <w:tcPr>
            <w:tcW w:w="1332" w:type="dxa"/>
            <w:vAlign w:val="center"/>
          </w:tcPr>
          <w:p w14:paraId="1C588DFF" w14:textId="7FAA4E18" w:rsidR="00B72181" w:rsidRPr="00EB5DC1" w:rsidRDefault="00B72181" w:rsidP="00B72181">
            <w:pPr>
              <w:jc w:val="center"/>
              <w:rPr>
                <w:rFonts w:ascii="Arial" w:hAnsi="Arial" w:cs="Arial"/>
                <w:sz w:val="24"/>
                <w:szCs w:val="24"/>
              </w:rPr>
            </w:pPr>
            <w:r>
              <w:rPr>
                <w:rFonts w:ascii="Arial" w:hAnsi="Arial" w:cs="Arial"/>
                <w:sz w:val="24"/>
                <w:szCs w:val="24"/>
              </w:rPr>
              <w:t xml:space="preserve">Yes </w:t>
            </w:r>
          </w:p>
        </w:tc>
        <w:tc>
          <w:tcPr>
            <w:tcW w:w="3747" w:type="dxa"/>
          </w:tcPr>
          <w:p w14:paraId="0C4C3194" w14:textId="309E1435" w:rsidR="00B72181" w:rsidRPr="00EB5DC1" w:rsidRDefault="00B72181" w:rsidP="00B72181">
            <w:pPr>
              <w:jc w:val="center"/>
              <w:rPr>
                <w:rFonts w:ascii="Arial" w:hAnsi="Arial" w:cs="Arial"/>
                <w:sz w:val="24"/>
                <w:szCs w:val="24"/>
              </w:rPr>
            </w:pPr>
            <w:r w:rsidRPr="006F7262">
              <w:rPr>
                <w:rFonts w:ascii="Arial" w:hAnsi="Arial" w:cs="Arial"/>
                <w:sz w:val="24"/>
                <w:szCs w:val="24"/>
              </w:rPr>
              <w:t xml:space="preserve">Jewish Care’s Complaint Handling Policy outlines this and ensures all staff are aware of the expectations around excluding complaints. </w:t>
            </w:r>
          </w:p>
        </w:tc>
        <w:tc>
          <w:tcPr>
            <w:tcW w:w="3239" w:type="dxa"/>
          </w:tcPr>
          <w:p w14:paraId="6216A83F" w14:textId="084FB68B" w:rsidR="00B72181" w:rsidRPr="00EB5DC1" w:rsidRDefault="00B72181" w:rsidP="00B72181">
            <w:pPr>
              <w:jc w:val="center"/>
              <w:rPr>
                <w:rFonts w:ascii="Arial" w:hAnsi="Arial" w:cs="Arial"/>
                <w:sz w:val="24"/>
                <w:szCs w:val="24"/>
              </w:rPr>
            </w:pPr>
            <w:r>
              <w:rPr>
                <w:rFonts w:ascii="Arial" w:hAnsi="Arial" w:cs="Arial"/>
                <w:sz w:val="24"/>
                <w:szCs w:val="24"/>
              </w:rPr>
              <w:t xml:space="preserve">We will try to resolve every complaint that comes to us, however, if (for the reasons outlined above) we cannot investigate a complaint, we will provide the complainant with an explanation and will advise them of their right to contact the Ombudsman. </w:t>
            </w:r>
          </w:p>
        </w:tc>
      </w:tr>
      <w:tr w:rsidR="00B72181" w:rsidRPr="00EB5DC1" w14:paraId="2B6B93AF" w14:textId="77777777" w:rsidTr="005A6260">
        <w:tc>
          <w:tcPr>
            <w:tcW w:w="1177" w:type="dxa"/>
            <w:vAlign w:val="center"/>
          </w:tcPr>
          <w:p w14:paraId="58880A4D" w14:textId="5EECB2A2" w:rsidR="00B72181" w:rsidRPr="00EB5DC1" w:rsidRDefault="00B72181" w:rsidP="00B72181">
            <w:pPr>
              <w:jc w:val="center"/>
              <w:rPr>
                <w:rFonts w:ascii="Arial" w:hAnsi="Arial" w:cs="Arial"/>
                <w:sz w:val="24"/>
                <w:szCs w:val="24"/>
              </w:rPr>
            </w:pPr>
            <w:r>
              <w:rPr>
                <w:rFonts w:ascii="Arial" w:hAnsi="Arial" w:cs="Arial"/>
                <w:sz w:val="24"/>
                <w:szCs w:val="24"/>
              </w:rPr>
              <w:t>2.5</w:t>
            </w:r>
          </w:p>
        </w:tc>
        <w:tc>
          <w:tcPr>
            <w:tcW w:w="4453" w:type="dxa"/>
            <w:vAlign w:val="center"/>
          </w:tcPr>
          <w:p w14:paraId="797033CB" w14:textId="25E83C96" w:rsidR="00B72181" w:rsidRPr="00EB5DC1" w:rsidRDefault="00B72181" w:rsidP="00B72181">
            <w:pPr>
              <w:pStyle w:val="NoSpacing"/>
              <w:numPr>
                <w:ilvl w:val="0"/>
                <w:numId w:val="0"/>
              </w:numPr>
              <w:spacing w:after="120"/>
            </w:pPr>
            <w:r>
              <w:t>Landlords must not take a blanket approach to excluding complaints; they must consider the individual circumstances of each complaint.</w:t>
            </w:r>
          </w:p>
        </w:tc>
        <w:tc>
          <w:tcPr>
            <w:tcW w:w="1332" w:type="dxa"/>
            <w:vAlign w:val="center"/>
          </w:tcPr>
          <w:p w14:paraId="607FE3F6" w14:textId="0754132D" w:rsidR="00B72181" w:rsidRPr="00EB5DC1" w:rsidRDefault="00B72181" w:rsidP="00B72181">
            <w:pPr>
              <w:jc w:val="center"/>
              <w:rPr>
                <w:rFonts w:ascii="Arial" w:hAnsi="Arial" w:cs="Arial"/>
                <w:sz w:val="24"/>
                <w:szCs w:val="24"/>
              </w:rPr>
            </w:pPr>
            <w:r>
              <w:rPr>
                <w:rFonts w:ascii="Arial" w:hAnsi="Arial" w:cs="Arial"/>
                <w:sz w:val="24"/>
                <w:szCs w:val="24"/>
              </w:rPr>
              <w:t xml:space="preserve">Yes </w:t>
            </w:r>
          </w:p>
        </w:tc>
        <w:tc>
          <w:tcPr>
            <w:tcW w:w="3747" w:type="dxa"/>
          </w:tcPr>
          <w:p w14:paraId="25593FE4" w14:textId="53152F3D" w:rsidR="00B72181" w:rsidRPr="00EB5DC1" w:rsidRDefault="00B72181" w:rsidP="00B72181">
            <w:pPr>
              <w:jc w:val="center"/>
              <w:rPr>
                <w:rFonts w:ascii="Arial" w:hAnsi="Arial" w:cs="Arial"/>
                <w:sz w:val="24"/>
                <w:szCs w:val="24"/>
              </w:rPr>
            </w:pPr>
            <w:r w:rsidRPr="006F7262">
              <w:rPr>
                <w:rFonts w:ascii="Arial" w:hAnsi="Arial" w:cs="Arial"/>
                <w:sz w:val="24"/>
                <w:szCs w:val="24"/>
              </w:rPr>
              <w:t xml:space="preserve">Jewish Care’s Complaint Handling Policy outlines this and ensures all staff are aware of the expectations around excluding complaints. </w:t>
            </w:r>
          </w:p>
        </w:tc>
        <w:tc>
          <w:tcPr>
            <w:tcW w:w="3239" w:type="dxa"/>
          </w:tcPr>
          <w:p w14:paraId="6BF4DA67" w14:textId="5DA93668" w:rsidR="00B72181" w:rsidRPr="00EB5DC1" w:rsidRDefault="00B72181" w:rsidP="00B72181">
            <w:pPr>
              <w:jc w:val="center"/>
              <w:rPr>
                <w:rFonts w:ascii="Arial" w:hAnsi="Arial" w:cs="Arial"/>
                <w:sz w:val="24"/>
                <w:szCs w:val="24"/>
              </w:rPr>
            </w:pPr>
            <w:r>
              <w:rPr>
                <w:rFonts w:ascii="Arial" w:hAnsi="Arial" w:cs="Arial"/>
                <w:sz w:val="24"/>
                <w:szCs w:val="24"/>
              </w:rPr>
              <w:t>We will only exclude a complaint if the</w:t>
            </w:r>
            <w:r w:rsidR="00CC702E">
              <w:rPr>
                <w:rFonts w:ascii="Arial" w:hAnsi="Arial" w:cs="Arial"/>
                <w:sz w:val="24"/>
                <w:szCs w:val="24"/>
              </w:rPr>
              <w:t>y</w:t>
            </w:r>
            <w:r>
              <w:rPr>
                <w:rFonts w:ascii="Arial" w:hAnsi="Arial" w:cs="Arial"/>
                <w:sz w:val="24"/>
                <w:szCs w:val="24"/>
              </w:rPr>
              <w:t xml:space="preserve"> come </w:t>
            </w:r>
            <w:r w:rsidR="00CC702E">
              <w:rPr>
                <w:rFonts w:ascii="Arial" w:hAnsi="Arial" w:cs="Arial"/>
                <w:sz w:val="24"/>
                <w:szCs w:val="24"/>
              </w:rPr>
              <w:t>under</w:t>
            </w:r>
            <w:r>
              <w:rPr>
                <w:rFonts w:ascii="Arial" w:hAnsi="Arial" w:cs="Arial"/>
                <w:sz w:val="24"/>
                <w:szCs w:val="24"/>
              </w:rPr>
              <w:t xml:space="preserve"> the above listed criteria for exclusion. Even then, we would still consider the complaint and try to provide some resolution. </w:t>
            </w:r>
          </w:p>
        </w:tc>
      </w:tr>
    </w:tbl>
    <w:p w14:paraId="22319B5D" w14:textId="5180BDA9" w:rsidR="002B4327" w:rsidRDefault="002B4327">
      <w:pPr>
        <w:rPr>
          <w:rFonts w:ascii="Arial" w:hAnsi="Arial" w:cs="Arial"/>
          <w:sz w:val="24"/>
          <w:szCs w:val="24"/>
        </w:rPr>
      </w:pPr>
    </w:p>
    <w:p w14:paraId="5AEAC763" w14:textId="77777777" w:rsidR="00EB5DC1" w:rsidRDefault="00EB5DC1" w:rsidP="00EB5DC1">
      <w:pPr>
        <w:rPr>
          <w:rFonts w:ascii="Arial" w:hAnsi="Arial" w:cs="Arial"/>
          <w:sz w:val="24"/>
          <w:szCs w:val="24"/>
        </w:rPr>
      </w:pPr>
    </w:p>
    <w:p w14:paraId="3D62C07B" w14:textId="270D9B0C" w:rsidR="00EB5DC1" w:rsidRDefault="005B02E4" w:rsidP="00EB5DC1">
      <w:pPr>
        <w:pStyle w:val="Heading1"/>
        <w:spacing w:after="120"/>
        <w:rPr>
          <w:rFonts w:cs="Arial"/>
          <w:szCs w:val="24"/>
        </w:rPr>
      </w:pPr>
      <w:r>
        <w:rPr>
          <w:rFonts w:cs="Arial"/>
          <w:szCs w:val="24"/>
        </w:rPr>
        <w:t>Point</w:t>
      </w:r>
      <w:r w:rsidR="00EB5DC1">
        <w:rPr>
          <w:rFonts w:cs="Arial"/>
          <w:szCs w:val="24"/>
        </w:rPr>
        <w:t xml:space="preserve">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42"/>
        <w:gridCol w:w="1332"/>
        <w:gridCol w:w="3754"/>
        <w:gridCol w:w="3243"/>
      </w:tblGrid>
      <w:tr w:rsidR="00EB5DC1" w:rsidRPr="00EB5DC1" w14:paraId="4D5DFCA2" w14:textId="77777777" w:rsidTr="00140ACF">
        <w:tc>
          <w:tcPr>
            <w:tcW w:w="1177" w:type="dxa"/>
            <w:vAlign w:val="center"/>
          </w:tcPr>
          <w:p w14:paraId="74686EFF"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rsidTr="00140ACF">
        <w:tc>
          <w:tcPr>
            <w:tcW w:w="1177" w:type="dxa"/>
            <w:vAlign w:val="center"/>
          </w:tcPr>
          <w:p w14:paraId="29B1B9A8" w14:textId="421BDF8E" w:rsidR="00EB5DC1" w:rsidRPr="00EB5DC1" w:rsidRDefault="00EB5DC1" w:rsidP="00140ACF">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2390B19E" w:rsidR="00EB5DC1" w:rsidRPr="00EB5DC1" w:rsidRDefault="000745E4"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52051623" w14:textId="2ABF7FD3" w:rsidR="00EB5DC1" w:rsidRPr="00EB5DC1" w:rsidRDefault="003E0BFF" w:rsidP="00140ACF">
            <w:pPr>
              <w:jc w:val="center"/>
              <w:rPr>
                <w:rFonts w:ascii="Arial" w:hAnsi="Arial" w:cs="Arial"/>
                <w:sz w:val="24"/>
                <w:szCs w:val="24"/>
              </w:rPr>
            </w:pPr>
            <w:r>
              <w:rPr>
                <w:rFonts w:ascii="Arial" w:hAnsi="Arial" w:cs="Arial"/>
                <w:sz w:val="24"/>
                <w:szCs w:val="24"/>
              </w:rPr>
              <w:t xml:space="preserve">The Complaint Handling Policy </w:t>
            </w:r>
            <w:r w:rsidR="00530D81">
              <w:rPr>
                <w:rFonts w:ascii="Arial" w:hAnsi="Arial" w:cs="Arial"/>
                <w:sz w:val="24"/>
                <w:szCs w:val="24"/>
              </w:rPr>
              <w:t xml:space="preserve">and the Your View Counts leaflet outline all the different channels </w:t>
            </w:r>
            <w:r w:rsidR="00E54B89">
              <w:rPr>
                <w:rFonts w:ascii="Arial" w:hAnsi="Arial" w:cs="Arial"/>
                <w:sz w:val="24"/>
                <w:szCs w:val="24"/>
              </w:rPr>
              <w:t xml:space="preserve">clients can leave feedback. </w:t>
            </w:r>
            <w:r w:rsidR="00532BDF">
              <w:rPr>
                <w:rFonts w:ascii="Arial" w:hAnsi="Arial" w:cs="Arial"/>
                <w:sz w:val="24"/>
                <w:szCs w:val="24"/>
              </w:rPr>
              <w:t xml:space="preserve"> </w:t>
            </w:r>
            <w:r w:rsidR="00C902D6">
              <w:rPr>
                <w:rFonts w:ascii="Arial" w:hAnsi="Arial" w:cs="Arial"/>
                <w:sz w:val="24"/>
                <w:szCs w:val="24"/>
              </w:rPr>
              <w:t xml:space="preserve"> </w:t>
            </w:r>
          </w:p>
        </w:tc>
        <w:tc>
          <w:tcPr>
            <w:tcW w:w="3293" w:type="dxa"/>
            <w:vAlign w:val="center"/>
          </w:tcPr>
          <w:p w14:paraId="282F0D0A" w14:textId="66D6FEEF" w:rsidR="00EB5DC1" w:rsidRPr="00EB5DC1" w:rsidRDefault="00296B94" w:rsidP="00140ACF">
            <w:pPr>
              <w:jc w:val="center"/>
              <w:rPr>
                <w:rFonts w:ascii="Arial" w:hAnsi="Arial" w:cs="Arial"/>
                <w:sz w:val="24"/>
                <w:szCs w:val="24"/>
              </w:rPr>
            </w:pPr>
            <w:r w:rsidRPr="00296B94">
              <w:rPr>
                <w:rFonts w:ascii="Arial" w:hAnsi="Arial" w:cs="Arial"/>
                <w:sz w:val="24"/>
                <w:szCs w:val="24"/>
              </w:rPr>
              <w:t>We provide different channels through which individuals can make complaints. These are accessible and we can make reasonable adjustments where necessary</w:t>
            </w:r>
            <w:r>
              <w:rPr>
                <w:rFonts w:ascii="Arial" w:hAnsi="Arial" w:cs="Arial"/>
                <w:sz w:val="24"/>
                <w:szCs w:val="24"/>
              </w:rPr>
              <w:t>.</w:t>
            </w:r>
          </w:p>
        </w:tc>
      </w:tr>
      <w:tr w:rsidR="00EB5DC1" w:rsidRPr="00EB5DC1" w14:paraId="04D6E48B" w14:textId="77777777" w:rsidTr="00140ACF">
        <w:tc>
          <w:tcPr>
            <w:tcW w:w="1177" w:type="dxa"/>
            <w:vAlign w:val="center"/>
          </w:tcPr>
          <w:p w14:paraId="0B779041" w14:textId="27C53C8A" w:rsidR="00EB5DC1" w:rsidRPr="00EB5DC1" w:rsidRDefault="00EB5DC1" w:rsidP="00140ACF">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275956F7" w:rsidR="00EB5DC1" w:rsidRPr="00EB5DC1" w:rsidRDefault="008873CA"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503E2D4B" w14:textId="4CF64057" w:rsidR="00EB5DC1" w:rsidRPr="00EB5DC1" w:rsidRDefault="00E54B89" w:rsidP="00140ACF">
            <w:pPr>
              <w:jc w:val="center"/>
              <w:rPr>
                <w:rFonts w:ascii="Arial" w:hAnsi="Arial" w:cs="Arial"/>
                <w:sz w:val="24"/>
                <w:szCs w:val="24"/>
              </w:rPr>
            </w:pPr>
            <w:r w:rsidRPr="00E54B89">
              <w:rPr>
                <w:rFonts w:ascii="Arial" w:hAnsi="Arial" w:cs="Arial"/>
                <w:sz w:val="24"/>
                <w:szCs w:val="24"/>
              </w:rPr>
              <w:t xml:space="preserve">The Complaint Handling Policy and the Your View Counts leaflet outline all the different channels clients can leave feedback.   </w:t>
            </w:r>
          </w:p>
        </w:tc>
        <w:tc>
          <w:tcPr>
            <w:tcW w:w="3293" w:type="dxa"/>
            <w:vAlign w:val="center"/>
          </w:tcPr>
          <w:p w14:paraId="7C5C87E9" w14:textId="1BF1150B" w:rsidR="00EB5DC1" w:rsidRPr="00EB5DC1" w:rsidRDefault="003A306B" w:rsidP="00140ACF">
            <w:pPr>
              <w:jc w:val="center"/>
              <w:rPr>
                <w:rFonts w:ascii="Arial" w:hAnsi="Arial" w:cs="Arial"/>
                <w:sz w:val="24"/>
                <w:szCs w:val="24"/>
              </w:rPr>
            </w:pPr>
            <w:r>
              <w:rPr>
                <w:rFonts w:ascii="Arial" w:hAnsi="Arial" w:cs="Arial"/>
                <w:sz w:val="24"/>
                <w:szCs w:val="24"/>
              </w:rPr>
              <w:t xml:space="preserve">Jewish Care </w:t>
            </w:r>
            <w:r w:rsidR="001A278C">
              <w:rPr>
                <w:rFonts w:ascii="Arial" w:hAnsi="Arial" w:cs="Arial"/>
                <w:sz w:val="24"/>
                <w:szCs w:val="24"/>
              </w:rPr>
              <w:t xml:space="preserve">ensures that all complainants </w:t>
            </w:r>
            <w:proofErr w:type="gramStart"/>
            <w:r w:rsidR="001A278C">
              <w:rPr>
                <w:rFonts w:ascii="Arial" w:hAnsi="Arial" w:cs="Arial"/>
                <w:sz w:val="24"/>
                <w:szCs w:val="24"/>
              </w:rPr>
              <w:t>are able to</w:t>
            </w:r>
            <w:proofErr w:type="gramEnd"/>
            <w:r w:rsidR="001A278C">
              <w:rPr>
                <w:rFonts w:ascii="Arial" w:hAnsi="Arial" w:cs="Arial"/>
                <w:sz w:val="24"/>
                <w:szCs w:val="24"/>
              </w:rPr>
              <w:t xml:space="preserve"> raise concerns </w:t>
            </w:r>
            <w:r w:rsidR="00F26521">
              <w:rPr>
                <w:rFonts w:ascii="Arial" w:hAnsi="Arial" w:cs="Arial"/>
                <w:sz w:val="24"/>
                <w:szCs w:val="24"/>
              </w:rPr>
              <w:t xml:space="preserve">in any way and with any staff member, and that all staff members are aware of the complaint process. </w:t>
            </w:r>
          </w:p>
        </w:tc>
      </w:tr>
      <w:tr w:rsidR="00EB5DC1" w:rsidRPr="00EB5DC1" w14:paraId="50DB60A6" w14:textId="77777777" w:rsidTr="00140ACF">
        <w:tc>
          <w:tcPr>
            <w:tcW w:w="1177" w:type="dxa"/>
            <w:vAlign w:val="center"/>
          </w:tcPr>
          <w:p w14:paraId="430A5561" w14:textId="0D14B3C8" w:rsidR="00EB5DC1" w:rsidRPr="00EB5DC1" w:rsidRDefault="00EB5DC1" w:rsidP="00140ACF">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rsidP="00140ACF">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4FFFE39E" w:rsidR="00EB5DC1" w:rsidRPr="00EB5DC1" w:rsidRDefault="007F08CB"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153AFDB3" w14:textId="238F602C" w:rsidR="00EB5DC1" w:rsidRPr="00EB5DC1" w:rsidRDefault="00747EAB" w:rsidP="00140ACF">
            <w:pPr>
              <w:jc w:val="center"/>
              <w:rPr>
                <w:rFonts w:ascii="Arial" w:hAnsi="Arial" w:cs="Arial"/>
                <w:sz w:val="24"/>
                <w:szCs w:val="24"/>
              </w:rPr>
            </w:pPr>
            <w:r>
              <w:rPr>
                <w:rFonts w:ascii="Arial" w:hAnsi="Arial" w:cs="Arial"/>
                <w:sz w:val="24"/>
                <w:szCs w:val="24"/>
              </w:rPr>
              <w:t xml:space="preserve">Complaint </w:t>
            </w:r>
            <w:r w:rsidR="00E54B89">
              <w:rPr>
                <w:rFonts w:ascii="Arial" w:hAnsi="Arial" w:cs="Arial"/>
                <w:sz w:val="24"/>
                <w:szCs w:val="24"/>
              </w:rPr>
              <w:t>Handling P</w:t>
            </w:r>
            <w:r>
              <w:rPr>
                <w:rFonts w:ascii="Arial" w:hAnsi="Arial" w:cs="Arial"/>
                <w:sz w:val="24"/>
                <w:szCs w:val="24"/>
              </w:rPr>
              <w:t xml:space="preserve">olicy </w:t>
            </w:r>
            <w:r w:rsidR="00E54B89">
              <w:rPr>
                <w:rFonts w:ascii="Arial" w:hAnsi="Arial" w:cs="Arial"/>
                <w:sz w:val="24"/>
                <w:szCs w:val="24"/>
              </w:rPr>
              <w:t xml:space="preserve">ensures all staff approach complaints in mind with </w:t>
            </w:r>
            <w:r w:rsidR="001A6FF6">
              <w:rPr>
                <w:rFonts w:ascii="Arial" w:hAnsi="Arial" w:cs="Arial"/>
                <w:sz w:val="24"/>
                <w:szCs w:val="24"/>
              </w:rPr>
              <w:t xml:space="preserve">Jewish Care’s values. </w:t>
            </w:r>
          </w:p>
        </w:tc>
        <w:tc>
          <w:tcPr>
            <w:tcW w:w="3293" w:type="dxa"/>
            <w:vAlign w:val="center"/>
          </w:tcPr>
          <w:p w14:paraId="02A6F3E5" w14:textId="77777777" w:rsidR="00EB5DC1" w:rsidRDefault="00823F65" w:rsidP="00140ACF">
            <w:pPr>
              <w:jc w:val="center"/>
              <w:rPr>
                <w:rFonts w:ascii="Arial" w:hAnsi="Arial" w:cs="Arial"/>
                <w:sz w:val="24"/>
                <w:szCs w:val="24"/>
              </w:rPr>
            </w:pPr>
            <w:r w:rsidRPr="00823F65">
              <w:rPr>
                <w:rFonts w:ascii="Arial" w:hAnsi="Arial" w:cs="Arial"/>
                <w:sz w:val="24"/>
                <w:szCs w:val="24"/>
              </w:rPr>
              <w:t>Jewish Care</w:t>
            </w:r>
            <w:r w:rsidR="00A10D2C">
              <w:rPr>
                <w:rFonts w:ascii="Arial" w:hAnsi="Arial" w:cs="Arial"/>
                <w:sz w:val="24"/>
                <w:szCs w:val="24"/>
              </w:rPr>
              <w:t xml:space="preserve">’s approach to complaints is in line with our values of transparency and excellence. We use complaints as tool to learn and improve. </w:t>
            </w:r>
          </w:p>
          <w:p w14:paraId="049042F7" w14:textId="77777777" w:rsidR="002B0128" w:rsidRDefault="002B0128" w:rsidP="00140ACF">
            <w:pPr>
              <w:jc w:val="center"/>
              <w:rPr>
                <w:rFonts w:ascii="Arial" w:hAnsi="Arial" w:cs="Arial"/>
                <w:sz w:val="24"/>
                <w:szCs w:val="24"/>
              </w:rPr>
            </w:pPr>
          </w:p>
          <w:p w14:paraId="13236B63" w14:textId="564889B5" w:rsidR="002B0128" w:rsidRPr="00EB5DC1" w:rsidRDefault="002B0128" w:rsidP="00140ACF">
            <w:pPr>
              <w:jc w:val="center"/>
              <w:rPr>
                <w:rFonts w:ascii="Arial" w:hAnsi="Arial" w:cs="Arial"/>
                <w:sz w:val="24"/>
                <w:szCs w:val="24"/>
              </w:rPr>
            </w:pPr>
            <w:r>
              <w:rPr>
                <w:rFonts w:ascii="Arial" w:hAnsi="Arial" w:cs="Arial"/>
                <w:sz w:val="24"/>
                <w:szCs w:val="24"/>
              </w:rPr>
              <w:lastRenderedPageBreak/>
              <w:t xml:space="preserve">The number of complaints </w:t>
            </w:r>
            <w:r w:rsidR="008A0865">
              <w:rPr>
                <w:rFonts w:ascii="Arial" w:hAnsi="Arial" w:cs="Arial"/>
                <w:sz w:val="24"/>
                <w:szCs w:val="24"/>
              </w:rPr>
              <w:t>is</w:t>
            </w:r>
            <w:r>
              <w:rPr>
                <w:rFonts w:ascii="Arial" w:hAnsi="Arial" w:cs="Arial"/>
                <w:sz w:val="24"/>
                <w:szCs w:val="24"/>
              </w:rPr>
              <w:t xml:space="preserve"> reviewed quarterly, and if there is a significant change to the number of complaints and compliments</w:t>
            </w:r>
            <w:r w:rsidR="009768E2">
              <w:rPr>
                <w:rFonts w:ascii="Arial" w:hAnsi="Arial" w:cs="Arial"/>
                <w:sz w:val="24"/>
                <w:szCs w:val="24"/>
              </w:rPr>
              <w:t xml:space="preserve"> </w:t>
            </w:r>
            <w:r>
              <w:rPr>
                <w:rFonts w:ascii="Arial" w:hAnsi="Arial" w:cs="Arial"/>
                <w:sz w:val="24"/>
                <w:szCs w:val="24"/>
              </w:rPr>
              <w:t>at a specific service</w:t>
            </w:r>
            <w:r w:rsidR="009768E2">
              <w:rPr>
                <w:rFonts w:ascii="Arial" w:hAnsi="Arial" w:cs="Arial"/>
                <w:sz w:val="24"/>
                <w:szCs w:val="24"/>
              </w:rPr>
              <w:t xml:space="preserve"> </w:t>
            </w:r>
            <w:r w:rsidR="009768E2" w:rsidRPr="009768E2">
              <w:rPr>
                <w:rFonts w:ascii="Arial" w:hAnsi="Arial" w:cs="Arial"/>
                <w:sz w:val="24"/>
                <w:szCs w:val="24"/>
              </w:rPr>
              <w:t>(</w:t>
            </w:r>
            <w:r w:rsidR="0025180C">
              <w:rPr>
                <w:rFonts w:ascii="Arial" w:hAnsi="Arial" w:cs="Arial"/>
                <w:sz w:val="24"/>
                <w:szCs w:val="24"/>
              </w:rPr>
              <w:t>whether</w:t>
            </w:r>
            <w:r w:rsidR="009768E2" w:rsidRPr="009768E2">
              <w:rPr>
                <w:rFonts w:ascii="Arial" w:hAnsi="Arial" w:cs="Arial"/>
                <w:sz w:val="24"/>
                <w:szCs w:val="24"/>
              </w:rPr>
              <w:t xml:space="preserve"> this is an increase of a drop)</w:t>
            </w:r>
            <w:r>
              <w:rPr>
                <w:rFonts w:ascii="Arial" w:hAnsi="Arial" w:cs="Arial"/>
                <w:sz w:val="24"/>
                <w:szCs w:val="24"/>
              </w:rPr>
              <w:t xml:space="preserve">, we would </w:t>
            </w:r>
            <w:proofErr w:type="gramStart"/>
            <w:r>
              <w:rPr>
                <w:rFonts w:ascii="Arial" w:hAnsi="Arial" w:cs="Arial"/>
                <w:sz w:val="24"/>
                <w:szCs w:val="24"/>
              </w:rPr>
              <w:t>look into</w:t>
            </w:r>
            <w:proofErr w:type="gramEnd"/>
            <w:r>
              <w:rPr>
                <w:rFonts w:ascii="Arial" w:hAnsi="Arial" w:cs="Arial"/>
                <w:sz w:val="24"/>
                <w:szCs w:val="24"/>
              </w:rPr>
              <w:t xml:space="preserve"> it. </w:t>
            </w:r>
          </w:p>
        </w:tc>
      </w:tr>
      <w:tr w:rsidR="00EB5DC1" w:rsidRPr="00EB5DC1" w14:paraId="2462FB38" w14:textId="77777777" w:rsidTr="00140ACF">
        <w:tc>
          <w:tcPr>
            <w:tcW w:w="1177" w:type="dxa"/>
            <w:vAlign w:val="center"/>
          </w:tcPr>
          <w:p w14:paraId="0B17962D" w14:textId="7A29EDA1" w:rsidR="00EB5DC1" w:rsidRPr="00EB5DC1" w:rsidRDefault="00EB5DC1" w:rsidP="00140ACF">
            <w:pPr>
              <w:jc w:val="center"/>
              <w:rPr>
                <w:rFonts w:ascii="Arial" w:hAnsi="Arial" w:cs="Arial"/>
                <w:sz w:val="24"/>
                <w:szCs w:val="24"/>
              </w:rPr>
            </w:pPr>
            <w:r>
              <w:rPr>
                <w:rFonts w:ascii="Arial" w:hAnsi="Arial" w:cs="Arial"/>
                <w:sz w:val="24"/>
                <w:szCs w:val="24"/>
              </w:rPr>
              <w:lastRenderedPageBreak/>
              <w:t>3.4</w:t>
            </w:r>
          </w:p>
        </w:tc>
        <w:tc>
          <w:tcPr>
            <w:tcW w:w="4537" w:type="dxa"/>
            <w:vAlign w:val="center"/>
          </w:tcPr>
          <w:p w14:paraId="22E8F5F8" w14:textId="325FA207" w:rsidR="00EB5DC1" w:rsidRPr="00EB5DC1" w:rsidRDefault="00EB5DC1" w:rsidP="00EB5DC1">
            <w:pPr>
              <w:pStyle w:val="NoSpacing"/>
              <w:numPr>
                <w:ilvl w:val="0"/>
                <w:numId w:val="0"/>
              </w:numPr>
              <w:spacing w:after="120"/>
            </w:pPr>
            <w:r>
              <w:t>Landlord</w:t>
            </w:r>
            <w:r w:rsidRPr="001057D8">
              <w:t>s must make their complaint policy available in a clear and accessible format</w:t>
            </w:r>
            <w:r>
              <w:t xml:space="preserve"> for all residents</w:t>
            </w:r>
            <w:r w:rsidRPr="001057D8">
              <w:t xml:space="preserve">. This will detail </w:t>
            </w:r>
            <w:r w:rsidRPr="00F45B48">
              <w:t xml:space="preserve">the </w:t>
            </w:r>
            <w:r w:rsidR="004E5B07" w:rsidRPr="00F45B48">
              <w:t>two-stage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3181F5F1" w:rsidR="00EB5DC1" w:rsidRPr="00EB5DC1" w:rsidRDefault="00823F65"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17C28B94" w14:textId="3C952A32" w:rsidR="00EB5DC1" w:rsidRPr="00EB5DC1" w:rsidRDefault="00823F65" w:rsidP="001B5E65">
            <w:pPr>
              <w:jc w:val="center"/>
              <w:rPr>
                <w:rFonts w:ascii="Arial" w:hAnsi="Arial" w:cs="Arial"/>
                <w:sz w:val="24"/>
                <w:szCs w:val="24"/>
              </w:rPr>
            </w:pPr>
            <w:r w:rsidRPr="000B1A2D">
              <w:rPr>
                <w:rFonts w:ascii="Arial" w:hAnsi="Arial" w:cs="Arial"/>
                <w:sz w:val="24"/>
                <w:szCs w:val="24"/>
              </w:rPr>
              <w:t>The ‘Your View Counts’ leaflet</w:t>
            </w:r>
            <w:r w:rsidR="001B5E65" w:rsidRPr="000B1A2D">
              <w:rPr>
                <w:rFonts w:ascii="Arial" w:hAnsi="Arial" w:cs="Arial"/>
                <w:sz w:val="24"/>
                <w:szCs w:val="24"/>
              </w:rPr>
              <w:t xml:space="preserve"> </w:t>
            </w:r>
            <w:r w:rsidR="00680490">
              <w:rPr>
                <w:rFonts w:ascii="Arial" w:hAnsi="Arial" w:cs="Arial"/>
                <w:sz w:val="24"/>
                <w:szCs w:val="24"/>
              </w:rPr>
              <w:t xml:space="preserve">(the easy-to-read version of the Complaint Policy) </w:t>
            </w:r>
            <w:r w:rsidR="001B5E65" w:rsidRPr="000B1A2D">
              <w:rPr>
                <w:rFonts w:ascii="Arial" w:hAnsi="Arial" w:cs="Arial"/>
                <w:sz w:val="24"/>
                <w:szCs w:val="24"/>
              </w:rPr>
              <w:t>and poster</w:t>
            </w:r>
            <w:r w:rsidRPr="000B1A2D">
              <w:rPr>
                <w:rFonts w:ascii="Arial" w:hAnsi="Arial" w:cs="Arial"/>
                <w:sz w:val="24"/>
                <w:szCs w:val="24"/>
              </w:rPr>
              <w:t xml:space="preserve"> </w:t>
            </w:r>
            <w:r w:rsidR="000B1A2D" w:rsidRPr="000B1A2D">
              <w:rPr>
                <w:rFonts w:ascii="Arial" w:hAnsi="Arial" w:cs="Arial"/>
                <w:sz w:val="24"/>
                <w:szCs w:val="24"/>
              </w:rPr>
              <w:t xml:space="preserve">is available at </w:t>
            </w:r>
            <w:proofErr w:type="gramStart"/>
            <w:r w:rsidR="000B1A2D" w:rsidRPr="000B1A2D">
              <w:rPr>
                <w:rFonts w:ascii="Arial" w:hAnsi="Arial" w:cs="Arial"/>
                <w:sz w:val="24"/>
                <w:szCs w:val="24"/>
              </w:rPr>
              <w:t>all</w:t>
            </w:r>
            <w:r w:rsidR="000B1A2D">
              <w:rPr>
                <w:rFonts w:ascii="Arial" w:hAnsi="Arial" w:cs="Arial"/>
                <w:sz w:val="24"/>
                <w:szCs w:val="24"/>
              </w:rPr>
              <w:t xml:space="preserve"> of</w:t>
            </w:r>
            <w:proofErr w:type="gramEnd"/>
            <w:r w:rsidR="000B1A2D">
              <w:rPr>
                <w:rFonts w:ascii="Arial" w:hAnsi="Arial" w:cs="Arial"/>
                <w:sz w:val="24"/>
                <w:szCs w:val="24"/>
              </w:rPr>
              <w:t xml:space="preserve"> our</w:t>
            </w:r>
            <w:r w:rsidR="000B1A2D" w:rsidRPr="000B1A2D">
              <w:rPr>
                <w:rFonts w:ascii="Arial" w:hAnsi="Arial" w:cs="Arial"/>
                <w:sz w:val="24"/>
                <w:szCs w:val="24"/>
              </w:rPr>
              <w:t xml:space="preserve"> resource</w:t>
            </w:r>
            <w:r w:rsidR="000B1A2D">
              <w:rPr>
                <w:rFonts w:ascii="Arial" w:hAnsi="Arial" w:cs="Arial"/>
                <w:sz w:val="24"/>
                <w:szCs w:val="24"/>
              </w:rPr>
              <w:t>s</w:t>
            </w:r>
            <w:r w:rsidR="001F211F">
              <w:rPr>
                <w:rFonts w:ascii="Arial" w:hAnsi="Arial" w:cs="Arial"/>
                <w:sz w:val="24"/>
                <w:szCs w:val="24"/>
              </w:rPr>
              <w:t>, and on our website</w:t>
            </w:r>
            <w:r w:rsidR="000B1A2D" w:rsidRPr="000B1A2D">
              <w:rPr>
                <w:rFonts w:ascii="Arial" w:hAnsi="Arial" w:cs="Arial"/>
                <w:sz w:val="24"/>
                <w:szCs w:val="24"/>
              </w:rPr>
              <w:t>.</w:t>
            </w:r>
            <w:r w:rsidR="000B1A2D">
              <w:rPr>
                <w:rFonts w:ascii="Arial" w:hAnsi="Arial" w:cs="Arial"/>
                <w:sz w:val="24"/>
                <w:szCs w:val="24"/>
              </w:rPr>
              <w:t xml:space="preserve"> </w:t>
            </w:r>
          </w:p>
        </w:tc>
        <w:tc>
          <w:tcPr>
            <w:tcW w:w="3293" w:type="dxa"/>
            <w:vAlign w:val="center"/>
          </w:tcPr>
          <w:p w14:paraId="1D71735A" w14:textId="6AC408B7" w:rsidR="00EB5DC1" w:rsidRPr="00EB5DC1" w:rsidRDefault="00823F65" w:rsidP="00140ACF">
            <w:pPr>
              <w:jc w:val="center"/>
              <w:rPr>
                <w:rFonts w:ascii="Arial" w:hAnsi="Arial" w:cs="Arial"/>
                <w:sz w:val="24"/>
                <w:szCs w:val="24"/>
              </w:rPr>
            </w:pPr>
            <w:r>
              <w:rPr>
                <w:rFonts w:ascii="Arial" w:hAnsi="Arial" w:cs="Arial"/>
                <w:sz w:val="24"/>
                <w:szCs w:val="24"/>
              </w:rPr>
              <w:t xml:space="preserve">This leaflet is available </w:t>
            </w:r>
            <w:r w:rsidR="00EF7CF3">
              <w:rPr>
                <w:rFonts w:ascii="Arial" w:hAnsi="Arial" w:cs="Arial"/>
                <w:sz w:val="24"/>
                <w:szCs w:val="24"/>
              </w:rPr>
              <w:t xml:space="preserve">both online and in hard </w:t>
            </w:r>
            <w:r w:rsidR="00972632">
              <w:rPr>
                <w:rFonts w:ascii="Arial" w:hAnsi="Arial" w:cs="Arial"/>
                <w:sz w:val="24"/>
                <w:szCs w:val="24"/>
              </w:rPr>
              <w:t>copy and</w:t>
            </w:r>
            <w:r w:rsidR="00EF7CF3">
              <w:rPr>
                <w:rFonts w:ascii="Arial" w:hAnsi="Arial" w:cs="Arial"/>
                <w:sz w:val="24"/>
                <w:szCs w:val="24"/>
              </w:rPr>
              <w:t xml:space="preserve"> displayed at every resource</w:t>
            </w:r>
            <w:r w:rsidR="001B5E65">
              <w:rPr>
                <w:rFonts w:ascii="Arial" w:hAnsi="Arial" w:cs="Arial"/>
                <w:sz w:val="24"/>
                <w:szCs w:val="24"/>
              </w:rPr>
              <w:t xml:space="preserve">. </w:t>
            </w:r>
            <w:r w:rsidR="00972632">
              <w:rPr>
                <w:rFonts w:ascii="Arial" w:hAnsi="Arial" w:cs="Arial"/>
                <w:sz w:val="24"/>
                <w:szCs w:val="24"/>
              </w:rPr>
              <w:t>A</w:t>
            </w:r>
            <w:r w:rsidR="001B5E65">
              <w:rPr>
                <w:rFonts w:ascii="Arial" w:hAnsi="Arial" w:cs="Arial"/>
                <w:sz w:val="24"/>
                <w:szCs w:val="24"/>
              </w:rPr>
              <w:t xml:space="preserve"> poster </w:t>
            </w:r>
            <w:r w:rsidR="00972632">
              <w:rPr>
                <w:rFonts w:ascii="Arial" w:hAnsi="Arial" w:cs="Arial"/>
                <w:sz w:val="24"/>
                <w:szCs w:val="24"/>
              </w:rPr>
              <w:t xml:space="preserve">version of this leaflet is also </w:t>
            </w:r>
            <w:r w:rsidR="001B5E65">
              <w:rPr>
                <w:rFonts w:ascii="Arial" w:hAnsi="Arial" w:cs="Arial"/>
                <w:sz w:val="24"/>
                <w:szCs w:val="24"/>
              </w:rPr>
              <w:t>displayed at every resource.</w:t>
            </w:r>
            <w:r w:rsidR="00972632">
              <w:rPr>
                <w:rFonts w:ascii="Arial" w:hAnsi="Arial" w:cs="Arial"/>
                <w:sz w:val="24"/>
                <w:szCs w:val="24"/>
              </w:rPr>
              <w:t xml:space="preserve"> This poster details ways someone can make a </w:t>
            </w:r>
            <w:r w:rsidR="00A40763">
              <w:rPr>
                <w:rFonts w:ascii="Arial" w:hAnsi="Arial" w:cs="Arial"/>
                <w:sz w:val="24"/>
                <w:szCs w:val="24"/>
              </w:rPr>
              <w:t>complaint</w:t>
            </w:r>
            <w:r w:rsidR="00972632">
              <w:rPr>
                <w:rFonts w:ascii="Arial" w:hAnsi="Arial" w:cs="Arial"/>
                <w:sz w:val="24"/>
                <w:szCs w:val="24"/>
              </w:rPr>
              <w:t xml:space="preserve">, the steps of the complaint process and ways to contact </w:t>
            </w:r>
            <w:r w:rsidR="00A40763">
              <w:rPr>
                <w:rFonts w:ascii="Arial" w:hAnsi="Arial" w:cs="Arial"/>
                <w:sz w:val="24"/>
                <w:szCs w:val="24"/>
              </w:rPr>
              <w:t xml:space="preserve">relevant authorities, such as the Ombudsman. </w:t>
            </w:r>
            <w:r w:rsidR="001B5E65">
              <w:rPr>
                <w:rFonts w:ascii="Arial" w:hAnsi="Arial" w:cs="Arial"/>
                <w:sz w:val="24"/>
                <w:szCs w:val="24"/>
              </w:rPr>
              <w:t xml:space="preserve"> </w:t>
            </w:r>
            <w:r w:rsidR="00EF7CF3">
              <w:rPr>
                <w:rFonts w:ascii="Arial" w:hAnsi="Arial" w:cs="Arial"/>
                <w:sz w:val="24"/>
                <w:szCs w:val="24"/>
              </w:rPr>
              <w:t xml:space="preserve"> </w:t>
            </w:r>
          </w:p>
        </w:tc>
      </w:tr>
      <w:tr w:rsidR="00EB5DC1" w:rsidRPr="00EB5DC1" w14:paraId="14454019" w14:textId="77777777" w:rsidTr="00140ACF">
        <w:tc>
          <w:tcPr>
            <w:tcW w:w="1177" w:type="dxa"/>
            <w:vAlign w:val="center"/>
          </w:tcPr>
          <w:p w14:paraId="044C5DAD" w14:textId="1F2BFD9A" w:rsidR="00EB5DC1" w:rsidRPr="00EB5DC1" w:rsidRDefault="00EB5DC1" w:rsidP="00140ACF">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rsidP="00140ACF">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vAlign w:val="center"/>
          </w:tcPr>
          <w:p w14:paraId="58935A68" w14:textId="2BD550C5" w:rsidR="00EB5DC1" w:rsidRPr="00EB5DC1" w:rsidRDefault="002B6F90"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28003B8C" w14:textId="223D871D" w:rsidR="00EB5DC1" w:rsidRPr="00EB5DC1" w:rsidRDefault="00043BBF" w:rsidP="00140ACF">
            <w:pPr>
              <w:jc w:val="center"/>
              <w:rPr>
                <w:rFonts w:ascii="Arial" w:hAnsi="Arial" w:cs="Arial"/>
                <w:sz w:val="24"/>
                <w:szCs w:val="24"/>
              </w:rPr>
            </w:pPr>
            <w:r w:rsidRPr="00043BBF">
              <w:rPr>
                <w:rFonts w:ascii="Arial" w:hAnsi="Arial" w:cs="Arial"/>
                <w:sz w:val="24"/>
                <w:szCs w:val="24"/>
              </w:rPr>
              <w:t xml:space="preserve">The ‘Your View Counts’ leaflet and poster is available at </w:t>
            </w:r>
            <w:proofErr w:type="gramStart"/>
            <w:r w:rsidRPr="00043BBF">
              <w:rPr>
                <w:rFonts w:ascii="Arial" w:hAnsi="Arial" w:cs="Arial"/>
                <w:sz w:val="24"/>
                <w:szCs w:val="24"/>
              </w:rPr>
              <w:t>all of</w:t>
            </w:r>
            <w:proofErr w:type="gramEnd"/>
            <w:r w:rsidRPr="00043BBF">
              <w:rPr>
                <w:rFonts w:ascii="Arial" w:hAnsi="Arial" w:cs="Arial"/>
                <w:sz w:val="24"/>
                <w:szCs w:val="24"/>
              </w:rPr>
              <w:t xml:space="preserve"> our resources</w:t>
            </w:r>
            <w:r w:rsidR="00025F9F">
              <w:rPr>
                <w:rFonts w:ascii="Arial" w:hAnsi="Arial" w:cs="Arial"/>
                <w:sz w:val="24"/>
                <w:szCs w:val="24"/>
              </w:rPr>
              <w:t>, and it can also be found on our website</w:t>
            </w:r>
            <w:r w:rsidRPr="00043BBF">
              <w:rPr>
                <w:rFonts w:ascii="Arial" w:hAnsi="Arial" w:cs="Arial"/>
                <w:sz w:val="24"/>
                <w:szCs w:val="24"/>
              </w:rPr>
              <w:t>.</w:t>
            </w:r>
          </w:p>
        </w:tc>
        <w:tc>
          <w:tcPr>
            <w:tcW w:w="3293" w:type="dxa"/>
            <w:vAlign w:val="center"/>
          </w:tcPr>
          <w:p w14:paraId="2BF94127" w14:textId="4ACA574D" w:rsidR="00EB5DC1" w:rsidRPr="00EB5DC1" w:rsidRDefault="001F7455" w:rsidP="00A46652">
            <w:pPr>
              <w:rPr>
                <w:rFonts w:ascii="Arial" w:hAnsi="Arial" w:cs="Arial"/>
                <w:sz w:val="24"/>
                <w:szCs w:val="24"/>
              </w:rPr>
            </w:pPr>
            <w:r>
              <w:rPr>
                <w:rFonts w:ascii="Arial" w:hAnsi="Arial" w:cs="Arial"/>
                <w:sz w:val="24"/>
                <w:szCs w:val="24"/>
              </w:rPr>
              <w:t>Jewish Care</w:t>
            </w:r>
            <w:r w:rsidR="00A46652" w:rsidRPr="00A46652">
              <w:rPr>
                <w:rFonts w:ascii="Arial" w:hAnsi="Arial" w:cs="Arial"/>
                <w:sz w:val="24"/>
                <w:szCs w:val="24"/>
              </w:rPr>
              <w:t xml:space="preserve"> will publicise details of the </w:t>
            </w:r>
            <w:r w:rsidR="0028076D">
              <w:rPr>
                <w:rFonts w:ascii="Arial" w:hAnsi="Arial" w:cs="Arial"/>
                <w:sz w:val="24"/>
                <w:szCs w:val="24"/>
              </w:rPr>
              <w:t>C</w:t>
            </w:r>
            <w:r w:rsidR="00A46652" w:rsidRPr="00A46652">
              <w:rPr>
                <w:rFonts w:ascii="Arial" w:hAnsi="Arial" w:cs="Arial"/>
                <w:sz w:val="24"/>
                <w:szCs w:val="24"/>
              </w:rPr>
              <w:t>omplaint</w:t>
            </w:r>
            <w:r w:rsidR="0028076D">
              <w:rPr>
                <w:rFonts w:ascii="Arial" w:hAnsi="Arial" w:cs="Arial"/>
                <w:sz w:val="24"/>
                <w:szCs w:val="24"/>
              </w:rPr>
              <w:t xml:space="preserve"> Handling</w:t>
            </w:r>
            <w:r w:rsidR="00A46652" w:rsidRPr="00A46652">
              <w:rPr>
                <w:rFonts w:ascii="Arial" w:hAnsi="Arial" w:cs="Arial"/>
                <w:sz w:val="24"/>
                <w:szCs w:val="24"/>
              </w:rPr>
              <w:t xml:space="preserve"> </w:t>
            </w:r>
            <w:r w:rsidR="0028076D">
              <w:rPr>
                <w:rFonts w:ascii="Arial" w:hAnsi="Arial" w:cs="Arial"/>
                <w:sz w:val="24"/>
                <w:szCs w:val="24"/>
              </w:rPr>
              <w:t>P</w:t>
            </w:r>
            <w:r w:rsidR="00A46652" w:rsidRPr="00A46652">
              <w:rPr>
                <w:rFonts w:ascii="Arial" w:hAnsi="Arial" w:cs="Arial"/>
                <w:sz w:val="24"/>
                <w:szCs w:val="24"/>
              </w:rPr>
              <w:t>olicy</w:t>
            </w:r>
            <w:r w:rsidR="0028076D">
              <w:rPr>
                <w:rFonts w:ascii="Arial" w:hAnsi="Arial" w:cs="Arial"/>
                <w:sz w:val="24"/>
                <w:szCs w:val="24"/>
              </w:rPr>
              <w:t xml:space="preserve"> (Your View Counts leaflet)</w:t>
            </w:r>
            <w:r w:rsidR="00A46652" w:rsidRPr="00A46652">
              <w:rPr>
                <w:rFonts w:ascii="Arial" w:hAnsi="Arial" w:cs="Arial"/>
                <w:sz w:val="24"/>
                <w:szCs w:val="24"/>
              </w:rPr>
              <w:t xml:space="preserve">, including information about the Ombudsman and their Complaint Handling Code, as well as the annual compliments to complaints </w:t>
            </w:r>
            <w:r w:rsidR="00025F9F">
              <w:rPr>
                <w:rFonts w:ascii="Arial" w:hAnsi="Arial" w:cs="Arial"/>
                <w:sz w:val="24"/>
                <w:szCs w:val="24"/>
              </w:rPr>
              <w:t>trends</w:t>
            </w:r>
            <w:r w:rsidR="00A46652" w:rsidRPr="00A46652">
              <w:rPr>
                <w:rFonts w:ascii="Arial" w:hAnsi="Arial" w:cs="Arial"/>
                <w:sz w:val="24"/>
                <w:szCs w:val="24"/>
              </w:rPr>
              <w:t xml:space="preserve"> and learnings</w:t>
            </w:r>
            <w:r w:rsidR="0028076D">
              <w:rPr>
                <w:rFonts w:ascii="Arial" w:hAnsi="Arial" w:cs="Arial"/>
                <w:sz w:val="24"/>
                <w:szCs w:val="24"/>
              </w:rPr>
              <w:t xml:space="preserve">, on </w:t>
            </w:r>
            <w:r w:rsidR="00025F9F">
              <w:rPr>
                <w:rFonts w:ascii="Arial" w:hAnsi="Arial" w:cs="Arial"/>
                <w:sz w:val="24"/>
                <w:szCs w:val="24"/>
              </w:rPr>
              <w:t>our</w:t>
            </w:r>
            <w:r w:rsidR="0028076D">
              <w:rPr>
                <w:rFonts w:ascii="Arial" w:hAnsi="Arial" w:cs="Arial"/>
                <w:sz w:val="24"/>
                <w:szCs w:val="24"/>
              </w:rPr>
              <w:t xml:space="preserve"> website</w:t>
            </w:r>
            <w:r w:rsidR="00A46652" w:rsidRPr="00A46652">
              <w:rPr>
                <w:rFonts w:ascii="Arial" w:hAnsi="Arial" w:cs="Arial"/>
                <w:sz w:val="24"/>
                <w:szCs w:val="24"/>
              </w:rPr>
              <w:t xml:space="preserve">. </w:t>
            </w:r>
          </w:p>
        </w:tc>
      </w:tr>
      <w:tr w:rsidR="00EB5DC1" w:rsidRPr="00EB5DC1" w14:paraId="19A82FF0" w14:textId="77777777" w:rsidTr="00140ACF">
        <w:tc>
          <w:tcPr>
            <w:tcW w:w="1177" w:type="dxa"/>
            <w:vAlign w:val="center"/>
          </w:tcPr>
          <w:p w14:paraId="60DD8772" w14:textId="0E06AAEC" w:rsidR="00EB5DC1" w:rsidRDefault="00EB5DC1" w:rsidP="00140ACF">
            <w:pPr>
              <w:jc w:val="center"/>
              <w:rPr>
                <w:rFonts w:ascii="Arial" w:hAnsi="Arial" w:cs="Arial"/>
                <w:sz w:val="24"/>
                <w:szCs w:val="24"/>
              </w:rPr>
            </w:pPr>
            <w:r>
              <w:rPr>
                <w:rFonts w:ascii="Arial" w:hAnsi="Arial" w:cs="Arial"/>
                <w:sz w:val="24"/>
                <w:szCs w:val="24"/>
              </w:rPr>
              <w:lastRenderedPageBreak/>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vAlign w:val="center"/>
          </w:tcPr>
          <w:p w14:paraId="3E65AF1B" w14:textId="4EA610D7" w:rsidR="00EB5DC1" w:rsidRPr="00EB5DC1" w:rsidRDefault="000869C7"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5DFB847C" w14:textId="28A19126" w:rsidR="00EB5DC1" w:rsidRPr="00EB5DC1" w:rsidRDefault="00FA4DB1" w:rsidP="00140ACF">
            <w:pPr>
              <w:jc w:val="center"/>
              <w:rPr>
                <w:rFonts w:ascii="Arial" w:hAnsi="Arial" w:cs="Arial"/>
                <w:sz w:val="24"/>
                <w:szCs w:val="24"/>
              </w:rPr>
            </w:pPr>
            <w:r>
              <w:rPr>
                <w:rFonts w:ascii="Arial" w:hAnsi="Arial" w:cs="Arial"/>
                <w:sz w:val="24"/>
                <w:szCs w:val="24"/>
              </w:rPr>
              <w:t xml:space="preserve">This is clearly stated in our Complaint Handling Policy, and all Jewish Care </w:t>
            </w:r>
            <w:r w:rsidR="007717C3">
              <w:rPr>
                <w:rFonts w:ascii="Arial" w:hAnsi="Arial" w:cs="Arial"/>
                <w:sz w:val="24"/>
                <w:szCs w:val="24"/>
              </w:rPr>
              <w:t xml:space="preserve">staff </w:t>
            </w:r>
            <w:r w:rsidR="004F5F23">
              <w:rPr>
                <w:rFonts w:ascii="Arial" w:hAnsi="Arial" w:cs="Arial"/>
                <w:sz w:val="24"/>
                <w:szCs w:val="24"/>
              </w:rPr>
              <w:t>are expected to follow this process when handling a complaint</w:t>
            </w:r>
            <w:r>
              <w:rPr>
                <w:rFonts w:ascii="Arial" w:hAnsi="Arial" w:cs="Arial"/>
                <w:sz w:val="24"/>
                <w:szCs w:val="24"/>
              </w:rPr>
              <w:t xml:space="preserve">. </w:t>
            </w:r>
          </w:p>
        </w:tc>
        <w:tc>
          <w:tcPr>
            <w:tcW w:w="3293" w:type="dxa"/>
            <w:vAlign w:val="center"/>
          </w:tcPr>
          <w:p w14:paraId="1516758C" w14:textId="50B978AD" w:rsidR="00EB5DC1" w:rsidRPr="00EB5DC1" w:rsidRDefault="0056760A" w:rsidP="00140ACF">
            <w:pPr>
              <w:jc w:val="center"/>
              <w:rPr>
                <w:rFonts w:ascii="Arial" w:hAnsi="Arial" w:cs="Arial"/>
                <w:sz w:val="24"/>
                <w:szCs w:val="24"/>
              </w:rPr>
            </w:pPr>
            <w:r w:rsidRPr="0056760A">
              <w:rPr>
                <w:rFonts w:ascii="Arial" w:hAnsi="Arial" w:cs="Arial"/>
                <w:sz w:val="24"/>
                <w:szCs w:val="24"/>
              </w:rPr>
              <w:t xml:space="preserve">Complainants have the right to have a representative (such as family or friend) raise a complaint on their behalf, given that the complainant has the mental capacity to give consent, or the representative holds </w:t>
            </w:r>
            <w:r w:rsidR="00734453">
              <w:rPr>
                <w:rFonts w:ascii="Arial" w:hAnsi="Arial" w:cs="Arial"/>
                <w:sz w:val="24"/>
                <w:szCs w:val="24"/>
              </w:rPr>
              <w:t xml:space="preserve">relevant legal document, such as </w:t>
            </w:r>
            <w:r w:rsidRPr="0056760A">
              <w:rPr>
                <w:rFonts w:ascii="Arial" w:hAnsi="Arial" w:cs="Arial"/>
                <w:sz w:val="24"/>
                <w:szCs w:val="24"/>
              </w:rPr>
              <w:t>Legal Power of Attorney</w:t>
            </w:r>
            <w:r w:rsidR="00734453">
              <w:rPr>
                <w:rFonts w:ascii="Arial" w:hAnsi="Arial" w:cs="Arial"/>
                <w:sz w:val="24"/>
                <w:szCs w:val="24"/>
              </w:rPr>
              <w:t>.</w:t>
            </w:r>
          </w:p>
        </w:tc>
      </w:tr>
      <w:tr w:rsidR="00EB5DC1" w:rsidRPr="00EB5DC1" w14:paraId="2EBF6C5A" w14:textId="77777777" w:rsidTr="00140ACF">
        <w:tc>
          <w:tcPr>
            <w:tcW w:w="1177" w:type="dxa"/>
            <w:vAlign w:val="center"/>
          </w:tcPr>
          <w:p w14:paraId="314862C6" w14:textId="64933B35" w:rsidR="00EB5DC1" w:rsidRDefault="00EB5DC1" w:rsidP="00140ACF">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61684702" w:rsidR="00EB5DC1" w:rsidRPr="00EB5DC1" w:rsidRDefault="00114BC1"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3A6BEF9B" w14:textId="54847F10" w:rsidR="00EB5DC1" w:rsidRPr="00EB5DC1" w:rsidRDefault="00747ECE" w:rsidP="00140ACF">
            <w:pPr>
              <w:jc w:val="center"/>
              <w:rPr>
                <w:rFonts w:ascii="Arial" w:hAnsi="Arial" w:cs="Arial"/>
                <w:sz w:val="24"/>
                <w:szCs w:val="24"/>
              </w:rPr>
            </w:pPr>
            <w:r>
              <w:rPr>
                <w:rFonts w:ascii="Arial" w:hAnsi="Arial" w:cs="Arial"/>
                <w:sz w:val="24"/>
                <w:szCs w:val="24"/>
              </w:rPr>
              <w:t>All complainants are given a copy of the</w:t>
            </w:r>
            <w:r w:rsidR="00114BC1">
              <w:rPr>
                <w:rFonts w:ascii="Arial" w:hAnsi="Arial" w:cs="Arial"/>
                <w:sz w:val="24"/>
                <w:szCs w:val="24"/>
              </w:rPr>
              <w:t xml:space="preserve"> </w:t>
            </w:r>
            <w:r w:rsidR="00BC14CA">
              <w:rPr>
                <w:rFonts w:ascii="Arial" w:hAnsi="Arial" w:cs="Arial"/>
                <w:sz w:val="24"/>
                <w:szCs w:val="24"/>
              </w:rPr>
              <w:t>‘Your View Counts’</w:t>
            </w:r>
            <w:r>
              <w:rPr>
                <w:rFonts w:ascii="Arial" w:hAnsi="Arial" w:cs="Arial"/>
                <w:sz w:val="24"/>
                <w:szCs w:val="24"/>
              </w:rPr>
              <w:t xml:space="preserve"> which outlines both the process of the complaint handling, as well as all contact details to </w:t>
            </w:r>
            <w:r w:rsidR="00825C43">
              <w:rPr>
                <w:rFonts w:ascii="Arial" w:hAnsi="Arial" w:cs="Arial"/>
                <w:sz w:val="24"/>
                <w:szCs w:val="24"/>
              </w:rPr>
              <w:t>relevant</w:t>
            </w:r>
            <w:r>
              <w:rPr>
                <w:rFonts w:ascii="Arial" w:hAnsi="Arial" w:cs="Arial"/>
                <w:sz w:val="24"/>
                <w:szCs w:val="24"/>
              </w:rPr>
              <w:t xml:space="preserve"> authorities, such as the Ombudsman. </w:t>
            </w:r>
            <w:r w:rsidR="00114BC1">
              <w:rPr>
                <w:rFonts w:ascii="Arial" w:hAnsi="Arial" w:cs="Arial"/>
                <w:sz w:val="24"/>
                <w:szCs w:val="24"/>
              </w:rPr>
              <w:t xml:space="preserve"> </w:t>
            </w:r>
          </w:p>
        </w:tc>
        <w:tc>
          <w:tcPr>
            <w:tcW w:w="3293" w:type="dxa"/>
            <w:vAlign w:val="center"/>
          </w:tcPr>
          <w:p w14:paraId="59D3D5D7" w14:textId="2053A7A6" w:rsidR="00EB5DC1" w:rsidRPr="00EB5DC1" w:rsidRDefault="00114BC1" w:rsidP="00140ACF">
            <w:pPr>
              <w:jc w:val="center"/>
              <w:rPr>
                <w:rFonts w:ascii="Arial" w:hAnsi="Arial" w:cs="Arial"/>
                <w:sz w:val="24"/>
                <w:szCs w:val="24"/>
              </w:rPr>
            </w:pPr>
            <w:r>
              <w:rPr>
                <w:rFonts w:ascii="Arial" w:hAnsi="Arial" w:cs="Arial"/>
                <w:sz w:val="24"/>
                <w:szCs w:val="24"/>
              </w:rPr>
              <w:t xml:space="preserve">This leaflet is shared with complainants </w:t>
            </w:r>
            <w:r w:rsidR="00F00A6A">
              <w:rPr>
                <w:rFonts w:ascii="Arial" w:hAnsi="Arial" w:cs="Arial"/>
                <w:sz w:val="24"/>
                <w:szCs w:val="24"/>
              </w:rPr>
              <w:t xml:space="preserve">when their complaint is acknowledged. </w:t>
            </w:r>
            <w:r w:rsidR="00BC14CA">
              <w:rPr>
                <w:rFonts w:ascii="Arial" w:hAnsi="Arial" w:cs="Arial"/>
                <w:sz w:val="24"/>
                <w:szCs w:val="24"/>
              </w:rPr>
              <w:t xml:space="preserve">This leaflet includes all relevant information about the complaint process. </w:t>
            </w: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56CB3A78" w:rsidR="00EB5DC1" w:rsidRDefault="005B02E4" w:rsidP="00EB5DC1">
      <w:pPr>
        <w:pStyle w:val="Heading1"/>
        <w:spacing w:after="120"/>
        <w:rPr>
          <w:rFonts w:cs="Arial"/>
          <w:szCs w:val="24"/>
        </w:rPr>
      </w:pPr>
      <w:r>
        <w:rPr>
          <w:rFonts w:cs="Arial"/>
          <w:szCs w:val="24"/>
        </w:rPr>
        <w:lastRenderedPageBreak/>
        <w:t>Point</w:t>
      </w:r>
      <w:r w:rsidR="00EB5DC1">
        <w:rPr>
          <w:rFonts w:cs="Arial"/>
          <w:szCs w:val="24"/>
        </w:rPr>
        <w:t xml:space="preserve">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1"/>
        <w:gridCol w:w="1332"/>
        <w:gridCol w:w="3760"/>
        <w:gridCol w:w="3238"/>
      </w:tblGrid>
      <w:tr w:rsidR="00867936" w:rsidRPr="00EB5DC1" w14:paraId="4128D103" w14:textId="77777777" w:rsidTr="00140ACF">
        <w:tc>
          <w:tcPr>
            <w:tcW w:w="1177" w:type="dxa"/>
            <w:vAlign w:val="center"/>
          </w:tcPr>
          <w:p w14:paraId="314C4E49"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867936" w:rsidRPr="00EB5DC1" w14:paraId="3D1526D4" w14:textId="77777777" w:rsidTr="00140ACF">
        <w:tc>
          <w:tcPr>
            <w:tcW w:w="1177" w:type="dxa"/>
            <w:vAlign w:val="center"/>
          </w:tcPr>
          <w:p w14:paraId="55E740BF" w14:textId="4982F75F" w:rsidR="00EB5DC1" w:rsidRPr="00EB5DC1" w:rsidRDefault="00EB5DC1" w:rsidP="00140ACF">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rsidP="00140ACF">
            <w:pPr>
              <w:pStyle w:val="NoSpacing"/>
              <w:numPr>
                <w:ilvl w:val="0"/>
                <w:numId w:val="0"/>
              </w:numPr>
              <w:spacing w:after="120"/>
            </w:pPr>
          </w:p>
        </w:tc>
        <w:tc>
          <w:tcPr>
            <w:tcW w:w="1340" w:type="dxa"/>
            <w:vAlign w:val="center"/>
          </w:tcPr>
          <w:p w14:paraId="0FBF62CB" w14:textId="21160A19" w:rsidR="00EB5DC1" w:rsidRPr="00EB5DC1" w:rsidRDefault="00A702AF"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3C3DCFB3" w14:textId="03CC851D" w:rsidR="00EB5DC1" w:rsidRPr="00EB5DC1" w:rsidRDefault="004F5F23" w:rsidP="00140ACF">
            <w:pPr>
              <w:jc w:val="center"/>
              <w:rPr>
                <w:rFonts w:ascii="Arial" w:hAnsi="Arial" w:cs="Arial"/>
                <w:sz w:val="24"/>
                <w:szCs w:val="24"/>
              </w:rPr>
            </w:pPr>
            <w:r>
              <w:rPr>
                <w:rFonts w:ascii="Arial" w:hAnsi="Arial" w:cs="Arial"/>
                <w:sz w:val="24"/>
                <w:szCs w:val="24"/>
              </w:rPr>
              <w:t xml:space="preserve">The Customer Experience Team is assigned to </w:t>
            </w:r>
            <w:r w:rsidR="00660BE8">
              <w:rPr>
                <w:rFonts w:ascii="Arial" w:hAnsi="Arial" w:cs="Arial"/>
                <w:sz w:val="24"/>
                <w:szCs w:val="24"/>
              </w:rPr>
              <w:t>manage the investigation of</w:t>
            </w:r>
            <w:r>
              <w:rPr>
                <w:rFonts w:ascii="Arial" w:hAnsi="Arial" w:cs="Arial"/>
                <w:sz w:val="24"/>
                <w:szCs w:val="24"/>
              </w:rPr>
              <w:t xml:space="preserve"> complaints. </w:t>
            </w:r>
          </w:p>
        </w:tc>
        <w:tc>
          <w:tcPr>
            <w:tcW w:w="3293" w:type="dxa"/>
            <w:vAlign w:val="center"/>
          </w:tcPr>
          <w:p w14:paraId="2A55EA95" w14:textId="12D34515" w:rsidR="00EB5DC1" w:rsidRPr="00EB5DC1" w:rsidRDefault="004519DB" w:rsidP="00140ACF">
            <w:pPr>
              <w:jc w:val="center"/>
              <w:rPr>
                <w:rFonts w:ascii="Arial" w:hAnsi="Arial" w:cs="Arial"/>
                <w:sz w:val="24"/>
                <w:szCs w:val="24"/>
              </w:rPr>
            </w:pPr>
            <w:r w:rsidRPr="004519DB">
              <w:rPr>
                <w:rFonts w:ascii="Arial" w:hAnsi="Arial" w:cs="Arial"/>
                <w:sz w:val="24"/>
                <w:szCs w:val="24"/>
              </w:rPr>
              <w:t>We have designated, sufficient resource assigned to take responsibility for complaint handling. Complaints are viewed as a core service and resourced accordingly.</w:t>
            </w:r>
          </w:p>
        </w:tc>
      </w:tr>
      <w:tr w:rsidR="00867936" w:rsidRPr="00EB5DC1" w14:paraId="411EF4D3" w14:textId="77777777" w:rsidTr="00140ACF">
        <w:tc>
          <w:tcPr>
            <w:tcW w:w="1177" w:type="dxa"/>
            <w:vAlign w:val="center"/>
          </w:tcPr>
          <w:p w14:paraId="6F7F5E8A" w14:textId="7DFEDD64" w:rsidR="00EB5DC1" w:rsidRPr="00EB5DC1" w:rsidRDefault="00EB5DC1" w:rsidP="00140ACF">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rsidP="00140ACF">
            <w:pPr>
              <w:pStyle w:val="NoSpacing"/>
              <w:numPr>
                <w:ilvl w:val="0"/>
                <w:numId w:val="0"/>
              </w:numPr>
              <w:spacing w:after="120"/>
            </w:pPr>
          </w:p>
        </w:tc>
        <w:tc>
          <w:tcPr>
            <w:tcW w:w="1340" w:type="dxa"/>
            <w:vAlign w:val="center"/>
          </w:tcPr>
          <w:p w14:paraId="2C1AB2C8" w14:textId="3D996ADE" w:rsidR="00EB5DC1" w:rsidRPr="00EB5DC1" w:rsidRDefault="00A47E7A"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17497D06" w14:textId="430086C9" w:rsidR="00EB5DC1" w:rsidRPr="00EB5DC1" w:rsidRDefault="00660BE8" w:rsidP="00140ACF">
            <w:pPr>
              <w:jc w:val="center"/>
              <w:rPr>
                <w:rFonts w:ascii="Arial" w:hAnsi="Arial" w:cs="Arial"/>
                <w:sz w:val="24"/>
                <w:szCs w:val="24"/>
              </w:rPr>
            </w:pPr>
            <w:r w:rsidRPr="00660BE8">
              <w:rPr>
                <w:rFonts w:ascii="Arial" w:hAnsi="Arial" w:cs="Arial"/>
                <w:sz w:val="24"/>
                <w:szCs w:val="24"/>
              </w:rPr>
              <w:t>The Customer Experience Team is assigned to manage the investigation of complaints</w:t>
            </w:r>
            <w:r w:rsidR="00E51FEC">
              <w:rPr>
                <w:rFonts w:ascii="Arial" w:hAnsi="Arial" w:cs="Arial"/>
                <w:sz w:val="24"/>
                <w:szCs w:val="24"/>
              </w:rPr>
              <w:t xml:space="preserve">. </w:t>
            </w:r>
          </w:p>
        </w:tc>
        <w:tc>
          <w:tcPr>
            <w:tcW w:w="3293" w:type="dxa"/>
            <w:vAlign w:val="center"/>
          </w:tcPr>
          <w:p w14:paraId="794E04E6" w14:textId="1BED05ED" w:rsidR="00EB5DC1" w:rsidRPr="00EB5DC1" w:rsidRDefault="00A47E7A" w:rsidP="00140ACF">
            <w:pPr>
              <w:jc w:val="center"/>
              <w:rPr>
                <w:rFonts w:ascii="Arial" w:hAnsi="Arial" w:cs="Arial"/>
                <w:sz w:val="24"/>
                <w:szCs w:val="24"/>
              </w:rPr>
            </w:pPr>
            <w:r>
              <w:rPr>
                <w:rFonts w:ascii="Arial" w:hAnsi="Arial" w:cs="Arial"/>
                <w:sz w:val="24"/>
                <w:szCs w:val="24"/>
              </w:rPr>
              <w:t xml:space="preserve">The </w:t>
            </w:r>
            <w:r w:rsidR="002405B3">
              <w:rPr>
                <w:rFonts w:ascii="Arial" w:hAnsi="Arial" w:cs="Arial"/>
                <w:sz w:val="24"/>
                <w:szCs w:val="24"/>
              </w:rPr>
              <w:t>Customer Experience Team</w:t>
            </w:r>
            <w:r>
              <w:rPr>
                <w:rFonts w:ascii="Arial" w:hAnsi="Arial" w:cs="Arial"/>
                <w:sz w:val="24"/>
                <w:szCs w:val="24"/>
              </w:rPr>
              <w:t xml:space="preserve"> </w:t>
            </w:r>
            <w:r w:rsidR="002405B3">
              <w:rPr>
                <w:rFonts w:ascii="Arial" w:hAnsi="Arial" w:cs="Arial"/>
                <w:sz w:val="24"/>
                <w:szCs w:val="24"/>
              </w:rPr>
              <w:t xml:space="preserve">(CET) </w:t>
            </w:r>
            <w:r>
              <w:rPr>
                <w:rFonts w:ascii="Arial" w:hAnsi="Arial" w:cs="Arial"/>
                <w:sz w:val="24"/>
                <w:szCs w:val="24"/>
              </w:rPr>
              <w:t xml:space="preserve">manages complaints and has full access to </w:t>
            </w:r>
            <w:r w:rsidR="003744F7">
              <w:rPr>
                <w:rFonts w:ascii="Arial" w:hAnsi="Arial" w:cs="Arial"/>
                <w:sz w:val="24"/>
                <w:szCs w:val="24"/>
              </w:rPr>
              <w:t xml:space="preserve">all relevant documents, for example care plans. </w:t>
            </w:r>
            <w:r w:rsidR="002405B3">
              <w:rPr>
                <w:rFonts w:ascii="Arial" w:hAnsi="Arial" w:cs="Arial"/>
                <w:sz w:val="24"/>
                <w:szCs w:val="24"/>
              </w:rPr>
              <w:t>CET</w:t>
            </w:r>
            <w:r w:rsidR="003744F7">
              <w:rPr>
                <w:rFonts w:ascii="Arial" w:hAnsi="Arial" w:cs="Arial"/>
                <w:sz w:val="24"/>
                <w:szCs w:val="24"/>
              </w:rPr>
              <w:t xml:space="preserve"> also has access to staff and can interview any staff member </w:t>
            </w:r>
            <w:r w:rsidR="00A2202C">
              <w:rPr>
                <w:rFonts w:ascii="Arial" w:hAnsi="Arial" w:cs="Arial"/>
                <w:sz w:val="24"/>
                <w:szCs w:val="24"/>
              </w:rPr>
              <w:t xml:space="preserve">relevant to the complaint. </w:t>
            </w:r>
          </w:p>
        </w:tc>
      </w:tr>
      <w:tr w:rsidR="00867936" w:rsidRPr="00EB5DC1" w14:paraId="67FE80E1" w14:textId="77777777" w:rsidTr="00140ACF">
        <w:tc>
          <w:tcPr>
            <w:tcW w:w="1177" w:type="dxa"/>
            <w:vAlign w:val="center"/>
          </w:tcPr>
          <w:p w14:paraId="5BA31380" w14:textId="662791C6" w:rsidR="00EB5DC1" w:rsidRPr="00EB5DC1" w:rsidRDefault="00EB5DC1" w:rsidP="00140ACF">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rsidP="00140ACF">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 xml:space="preserve">are seen as a </w:t>
            </w:r>
            <w:r w:rsidRPr="008254CC">
              <w:lastRenderedPageBreak/>
              <w:t>core service and must be resourced to handle complaints effectively</w:t>
            </w:r>
          </w:p>
        </w:tc>
        <w:tc>
          <w:tcPr>
            <w:tcW w:w="1340" w:type="dxa"/>
            <w:vAlign w:val="center"/>
          </w:tcPr>
          <w:p w14:paraId="3BEF4EED" w14:textId="75F5F03C" w:rsidR="00EB5DC1" w:rsidRPr="00EB5DC1" w:rsidRDefault="007C7AF9" w:rsidP="00140ACF">
            <w:pPr>
              <w:jc w:val="center"/>
              <w:rPr>
                <w:rFonts w:ascii="Arial" w:hAnsi="Arial" w:cs="Arial"/>
                <w:sz w:val="24"/>
                <w:szCs w:val="24"/>
              </w:rPr>
            </w:pPr>
            <w:r>
              <w:rPr>
                <w:rFonts w:ascii="Arial" w:hAnsi="Arial" w:cs="Arial"/>
                <w:sz w:val="24"/>
                <w:szCs w:val="24"/>
              </w:rPr>
              <w:lastRenderedPageBreak/>
              <w:t xml:space="preserve">Yes </w:t>
            </w:r>
          </w:p>
        </w:tc>
        <w:tc>
          <w:tcPr>
            <w:tcW w:w="3827" w:type="dxa"/>
            <w:vAlign w:val="center"/>
          </w:tcPr>
          <w:p w14:paraId="66B3A1BA" w14:textId="76E4B845" w:rsidR="00EB5DC1" w:rsidRPr="00EB5DC1" w:rsidRDefault="00E51FEC" w:rsidP="00140ACF">
            <w:pPr>
              <w:jc w:val="center"/>
              <w:rPr>
                <w:rFonts w:ascii="Arial" w:hAnsi="Arial" w:cs="Arial"/>
                <w:sz w:val="24"/>
                <w:szCs w:val="24"/>
              </w:rPr>
            </w:pPr>
            <w:r>
              <w:rPr>
                <w:rFonts w:ascii="Arial" w:hAnsi="Arial" w:cs="Arial"/>
                <w:sz w:val="24"/>
                <w:szCs w:val="24"/>
              </w:rPr>
              <w:t xml:space="preserve">The Customer Experience Team provides advice and guidance to all managers and staff when it comes to complaint handling, and ensures complaints are handled in line with the Policy and the Ombudsman’s Code. </w:t>
            </w:r>
            <w:r w:rsidR="00B034F8">
              <w:rPr>
                <w:rFonts w:ascii="Arial" w:hAnsi="Arial" w:cs="Arial"/>
                <w:sz w:val="24"/>
                <w:szCs w:val="24"/>
              </w:rPr>
              <w:t xml:space="preserve">  </w:t>
            </w:r>
          </w:p>
        </w:tc>
        <w:tc>
          <w:tcPr>
            <w:tcW w:w="3293" w:type="dxa"/>
            <w:vAlign w:val="center"/>
          </w:tcPr>
          <w:p w14:paraId="14504F4A" w14:textId="641FC6ED" w:rsidR="00EB5DC1" w:rsidRPr="00EB5DC1" w:rsidRDefault="006D06B6" w:rsidP="00140ACF">
            <w:pPr>
              <w:jc w:val="center"/>
              <w:rPr>
                <w:rFonts w:ascii="Arial" w:hAnsi="Arial" w:cs="Arial"/>
                <w:sz w:val="24"/>
                <w:szCs w:val="24"/>
              </w:rPr>
            </w:pPr>
            <w:r>
              <w:rPr>
                <w:rFonts w:ascii="Arial" w:hAnsi="Arial" w:cs="Arial"/>
                <w:sz w:val="24"/>
                <w:szCs w:val="24"/>
              </w:rPr>
              <w:t xml:space="preserve">We are a learning focused </w:t>
            </w:r>
            <w:r w:rsidR="00DE4797">
              <w:rPr>
                <w:rFonts w:ascii="Arial" w:hAnsi="Arial" w:cs="Arial"/>
                <w:sz w:val="24"/>
                <w:szCs w:val="24"/>
              </w:rPr>
              <w:t>organisation,</w:t>
            </w:r>
            <w:r>
              <w:rPr>
                <w:rFonts w:ascii="Arial" w:hAnsi="Arial" w:cs="Arial"/>
                <w:sz w:val="24"/>
                <w:szCs w:val="24"/>
              </w:rPr>
              <w:t xml:space="preserve"> and </w:t>
            </w:r>
            <w:r w:rsidR="008D33A6">
              <w:rPr>
                <w:rFonts w:ascii="Arial" w:hAnsi="Arial" w:cs="Arial"/>
                <w:sz w:val="24"/>
                <w:szCs w:val="24"/>
              </w:rPr>
              <w:t xml:space="preserve">all staff </w:t>
            </w:r>
            <w:r w:rsidR="00F276A0">
              <w:rPr>
                <w:rFonts w:ascii="Arial" w:hAnsi="Arial" w:cs="Arial"/>
                <w:sz w:val="24"/>
                <w:szCs w:val="24"/>
              </w:rPr>
              <w:t>and</w:t>
            </w:r>
            <w:r w:rsidR="00DE4797">
              <w:rPr>
                <w:rFonts w:ascii="Arial" w:hAnsi="Arial" w:cs="Arial"/>
                <w:sz w:val="24"/>
                <w:szCs w:val="24"/>
              </w:rPr>
              <w:t xml:space="preserve"> manager</w:t>
            </w:r>
            <w:r w:rsidR="00F276A0">
              <w:rPr>
                <w:rFonts w:ascii="Arial" w:hAnsi="Arial" w:cs="Arial"/>
                <w:sz w:val="24"/>
                <w:szCs w:val="24"/>
              </w:rPr>
              <w:t>s</w:t>
            </w:r>
            <w:r w:rsidR="00DE4797">
              <w:rPr>
                <w:rFonts w:ascii="Arial" w:hAnsi="Arial" w:cs="Arial"/>
                <w:sz w:val="24"/>
                <w:szCs w:val="24"/>
              </w:rPr>
              <w:t xml:space="preserve"> </w:t>
            </w:r>
            <w:r w:rsidR="008D33A6">
              <w:rPr>
                <w:rFonts w:ascii="Arial" w:hAnsi="Arial" w:cs="Arial"/>
                <w:sz w:val="24"/>
                <w:szCs w:val="24"/>
              </w:rPr>
              <w:t>receiv</w:t>
            </w:r>
            <w:r w:rsidR="00F276A0">
              <w:rPr>
                <w:rFonts w:ascii="Arial" w:hAnsi="Arial" w:cs="Arial"/>
                <w:sz w:val="24"/>
                <w:szCs w:val="24"/>
              </w:rPr>
              <w:t>e</w:t>
            </w:r>
            <w:r w:rsidR="008D33A6">
              <w:rPr>
                <w:rFonts w:ascii="Arial" w:hAnsi="Arial" w:cs="Arial"/>
                <w:sz w:val="24"/>
                <w:szCs w:val="24"/>
              </w:rPr>
              <w:t xml:space="preserve"> training on customer experience which includes complaint handling. </w:t>
            </w:r>
          </w:p>
        </w:tc>
      </w:tr>
    </w:tbl>
    <w:p w14:paraId="135BD1CF" w14:textId="59C70A64" w:rsidR="00EB5DC1" w:rsidRDefault="005B02E4" w:rsidP="00EB5DC1">
      <w:pPr>
        <w:pStyle w:val="Heading1"/>
        <w:spacing w:after="120"/>
        <w:rPr>
          <w:rFonts w:cs="Arial"/>
          <w:szCs w:val="24"/>
        </w:rPr>
      </w:pPr>
      <w:r>
        <w:rPr>
          <w:rFonts w:cs="Arial"/>
          <w:szCs w:val="24"/>
        </w:rPr>
        <w:t>Point</w:t>
      </w:r>
      <w:r w:rsidR="00EB5DC1">
        <w:rPr>
          <w:rFonts w:cs="Arial"/>
          <w:szCs w:val="24"/>
        </w:rPr>
        <w:t xml:space="preserve"> 5: The Complaint Handling </w:t>
      </w:r>
      <w:r w:rsidR="00DF1ED8">
        <w:rPr>
          <w:rFonts w:cs="Arial"/>
          <w:szCs w:val="24"/>
        </w:rPr>
        <w:t>Proc</w:t>
      </w:r>
      <w:r w:rsidR="00EB5DC1">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7"/>
        <w:gridCol w:w="4443"/>
        <w:gridCol w:w="1331"/>
        <w:gridCol w:w="3750"/>
        <w:gridCol w:w="3247"/>
      </w:tblGrid>
      <w:tr w:rsidR="00D37276" w:rsidRPr="00EB5DC1" w14:paraId="13284A29" w14:textId="77777777" w:rsidTr="009466A5">
        <w:tc>
          <w:tcPr>
            <w:tcW w:w="1177" w:type="dxa"/>
            <w:vAlign w:val="center"/>
          </w:tcPr>
          <w:p w14:paraId="63076C2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provision</w:t>
            </w:r>
          </w:p>
        </w:tc>
        <w:tc>
          <w:tcPr>
            <w:tcW w:w="4443" w:type="dxa"/>
            <w:vAlign w:val="center"/>
          </w:tcPr>
          <w:p w14:paraId="2ECD1BD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Code requirement</w:t>
            </w:r>
          </w:p>
        </w:tc>
        <w:tc>
          <w:tcPr>
            <w:tcW w:w="1331" w:type="dxa"/>
            <w:vAlign w:val="center"/>
          </w:tcPr>
          <w:p w14:paraId="0DB2C541"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Comply: Yes / No</w:t>
            </w:r>
          </w:p>
        </w:tc>
        <w:tc>
          <w:tcPr>
            <w:tcW w:w="3750" w:type="dxa"/>
            <w:vAlign w:val="center"/>
          </w:tcPr>
          <w:p w14:paraId="1E460B88"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Evidence</w:t>
            </w:r>
          </w:p>
        </w:tc>
        <w:tc>
          <w:tcPr>
            <w:tcW w:w="3247" w:type="dxa"/>
            <w:vAlign w:val="center"/>
          </w:tcPr>
          <w:p w14:paraId="00352DBD" w14:textId="77777777" w:rsidR="00EB5DC1" w:rsidRPr="00EB5DC1" w:rsidRDefault="00EB5DC1" w:rsidP="00140ACF">
            <w:pPr>
              <w:jc w:val="center"/>
              <w:rPr>
                <w:rFonts w:ascii="Arial" w:hAnsi="Arial" w:cs="Arial"/>
                <w:sz w:val="24"/>
                <w:szCs w:val="24"/>
              </w:rPr>
            </w:pPr>
            <w:r w:rsidRPr="00EB5DC1">
              <w:rPr>
                <w:rFonts w:ascii="Arial" w:hAnsi="Arial" w:cs="Arial"/>
                <w:sz w:val="24"/>
                <w:szCs w:val="24"/>
              </w:rPr>
              <w:t>Commentary / explanation</w:t>
            </w:r>
          </w:p>
        </w:tc>
      </w:tr>
      <w:tr w:rsidR="00D37276" w:rsidRPr="00EB5DC1" w14:paraId="1062573F" w14:textId="77777777" w:rsidTr="009466A5">
        <w:tc>
          <w:tcPr>
            <w:tcW w:w="1177" w:type="dxa"/>
            <w:vAlign w:val="center"/>
          </w:tcPr>
          <w:p w14:paraId="0BB1B79A" w14:textId="1DA6491F" w:rsidR="00EB5DC1" w:rsidRPr="00EB5DC1" w:rsidRDefault="00DF1ED8" w:rsidP="00140ACF">
            <w:pPr>
              <w:jc w:val="center"/>
              <w:rPr>
                <w:rFonts w:ascii="Arial" w:hAnsi="Arial" w:cs="Arial"/>
                <w:sz w:val="24"/>
                <w:szCs w:val="24"/>
              </w:rPr>
            </w:pPr>
            <w:r>
              <w:rPr>
                <w:rFonts w:ascii="Arial" w:hAnsi="Arial" w:cs="Arial"/>
                <w:sz w:val="24"/>
                <w:szCs w:val="24"/>
              </w:rPr>
              <w:t>5.1</w:t>
            </w:r>
          </w:p>
        </w:tc>
        <w:tc>
          <w:tcPr>
            <w:tcW w:w="4443" w:type="dxa"/>
            <w:vAlign w:val="center"/>
          </w:tcPr>
          <w:p w14:paraId="34D2E5B6" w14:textId="21824F56" w:rsidR="00EB5DC1" w:rsidRPr="00DF1ED8" w:rsidRDefault="00DF1ED8" w:rsidP="00140ACF">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31" w:type="dxa"/>
            <w:vAlign w:val="center"/>
          </w:tcPr>
          <w:p w14:paraId="19C35082" w14:textId="2BFD51CA" w:rsidR="00EB5DC1" w:rsidRPr="00EB5DC1" w:rsidRDefault="00D10BFF" w:rsidP="00140ACF">
            <w:pPr>
              <w:jc w:val="center"/>
              <w:rPr>
                <w:rFonts w:ascii="Arial" w:hAnsi="Arial" w:cs="Arial"/>
                <w:sz w:val="24"/>
                <w:szCs w:val="24"/>
              </w:rPr>
            </w:pPr>
            <w:r>
              <w:rPr>
                <w:rFonts w:ascii="Arial" w:hAnsi="Arial" w:cs="Arial"/>
                <w:sz w:val="24"/>
                <w:szCs w:val="24"/>
              </w:rPr>
              <w:t xml:space="preserve">Yes </w:t>
            </w:r>
          </w:p>
        </w:tc>
        <w:tc>
          <w:tcPr>
            <w:tcW w:w="3750" w:type="dxa"/>
            <w:vAlign w:val="center"/>
          </w:tcPr>
          <w:p w14:paraId="74F45973" w14:textId="7CC7979E" w:rsidR="00EB5DC1" w:rsidRPr="00EB5DC1" w:rsidRDefault="00957F84" w:rsidP="00140ACF">
            <w:pPr>
              <w:jc w:val="center"/>
              <w:rPr>
                <w:rFonts w:ascii="Arial" w:hAnsi="Arial" w:cs="Arial"/>
                <w:sz w:val="24"/>
                <w:szCs w:val="24"/>
              </w:rPr>
            </w:pPr>
            <w:r w:rsidRPr="00957F84">
              <w:rPr>
                <w:rFonts w:ascii="Arial" w:hAnsi="Arial" w:cs="Arial"/>
                <w:sz w:val="24"/>
                <w:szCs w:val="24"/>
              </w:rPr>
              <w:t xml:space="preserve">Complaint Handling Policy and </w:t>
            </w:r>
            <w:r>
              <w:rPr>
                <w:rFonts w:ascii="Arial" w:hAnsi="Arial" w:cs="Arial"/>
                <w:sz w:val="24"/>
                <w:szCs w:val="24"/>
              </w:rPr>
              <w:t xml:space="preserve">its easy-to-read version, </w:t>
            </w:r>
            <w:r w:rsidRPr="00957F84">
              <w:rPr>
                <w:rFonts w:ascii="Arial" w:hAnsi="Arial" w:cs="Arial"/>
                <w:sz w:val="24"/>
                <w:szCs w:val="24"/>
              </w:rPr>
              <w:t xml:space="preserve">the Your View Counts leaflet.   </w:t>
            </w:r>
          </w:p>
        </w:tc>
        <w:tc>
          <w:tcPr>
            <w:tcW w:w="3247" w:type="dxa"/>
            <w:vAlign w:val="center"/>
          </w:tcPr>
          <w:p w14:paraId="5D1882E4" w14:textId="31C54294" w:rsidR="00EB5DC1" w:rsidRPr="00EB5DC1" w:rsidRDefault="00BB5A0A" w:rsidP="00140ACF">
            <w:pPr>
              <w:jc w:val="center"/>
              <w:rPr>
                <w:rFonts w:ascii="Arial" w:hAnsi="Arial" w:cs="Arial"/>
                <w:sz w:val="24"/>
                <w:szCs w:val="24"/>
              </w:rPr>
            </w:pPr>
            <w:r w:rsidRPr="00BB5A0A">
              <w:rPr>
                <w:rFonts w:ascii="Arial" w:hAnsi="Arial" w:cs="Arial"/>
                <w:sz w:val="24"/>
                <w:szCs w:val="24"/>
              </w:rPr>
              <w:t>We have a single policy for dealing with complaints covered by the Code and individuals are given the option of raising a complaint where they express dissatisfaction that meets the definition of the complaint in our policy.</w:t>
            </w:r>
          </w:p>
        </w:tc>
      </w:tr>
      <w:tr w:rsidR="00D37276" w:rsidRPr="00EB5DC1" w14:paraId="67EBA549" w14:textId="77777777" w:rsidTr="009466A5">
        <w:tc>
          <w:tcPr>
            <w:tcW w:w="1177" w:type="dxa"/>
            <w:vAlign w:val="center"/>
          </w:tcPr>
          <w:p w14:paraId="27B9CD60" w14:textId="66A0B3D0" w:rsidR="00EB5DC1" w:rsidRPr="00EB5DC1" w:rsidRDefault="00DF1ED8" w:rsidP="00140ACF">
            <w:pPr>
              <w:jc w:val="center"/>
              <w:rPr>
                <w:rFonts w:ascii="Arial" w:hAnsi="Arial" w:cs="Arial"/>
                <w:sz w:val="24"/>
                <w:szCs w:val="24"/>
              </w:rPr>
            </w:pPr>
            <w:r>
              <w:rPr>
                <w:rFonts w:ascii="Arial" w:hAnsi="Arial" w:cs="Arial"/>
                <w:sz w:val="24"/>
                <w:szCs w:val="24"/>
              </w:rPr>
              <w:t>5.2</w:t>
            </w:r>
          </w:p>
        </w:tc>
        <w:tc>
          <w:tcPr>
            <w:tcW w:w="4443" w:type="dxa"/>
            <w:vAlign w:val="center"/>
          </w:tcPr>
          <w:p w14:paraId="4DC5CF72" w14:textId="0838C1D2" w:rsidR="00EB5DC1" w:rsidRPr="00EB5DC1" w:rsidRDefault="008151C6" w:rsidP="00140ACF">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31" w:type="dxa"/>
            <w:vAlign w:val="center"/>
          </w:tcPr>
          <w:p w14:paraId="38B43656" w14:textId="5C257FCB" w:rsidR="00EB5DC1" w:rsidRPr="00EB5DC1" w:rsidRDefault="004F12FF" w:rsidP="00140ACF">
            <w:pPr>
              <w:jc w:val="center"/>
              <w:rPr>
                <w:rFonts w:ascii="Arial" w:hAnsi="Arial" w:cs="Arial"/>
                <w:sz w:val="24"/>
                <w:szCs w:val="24"/>
              </w:rPr>
            </w:pPr>
            <w:r>
              <w:rPr>
                <w:rFonts w:ascii="Arial" w:hAnsi="Arial" w:cs="Arial"/>
                <w:sz w:val="24"/>
                <w:szCs w:val="24"/>
              </w:rPr>
              <w:t xml:space="preserve">Yes </w:t>
            </w:r>
          </w:p>
        </w:tc>
        <w:tc>
          <w:tcPr>
            <w:tcW w:w="3750" w:type="dxa"/>
            <w:vAlign w:val="center"/>
          </w:tcPr>
          <w:p w14:paraId="7495469F" w14:textId="1CA86082" w:rsidR="00EB5DC1" w:rsidRPr="00EB5DC1" w:rsidRDefault="00957F84" w:rsidP="00140ACF">
            <w:pPr>
              <w:jc w:val="center"/>
              <w:rPr>
                <w:rFonts w:ascii="Arial" w:hAnsi="Arial" w:cs="Arial"/>
                <w:sz w:val="24"/>
                <w:szCs w:val="24"/>
              </w:rPr>
            </w:pPr>
            <w:r>
              <w:rPr>
                <w:rFonts w:ascii="Arial" w:hAnsi="Arial" w:cs="Arial"/>
                <w:sz w:val="24"/>
                <w:szCs w:val="24"/>
              </w:rPr>
              <w:t xml:space="preserve">This is detailed in the </w:t>
            </w:r>
            <w:r w:rsidRPr="00957F84">
              <w:rPr>
                <w:rFonts w:ascii="Arial" w:hAnsi="Arial" w:cs="Arial"/>
                <w:sz w:val="24"/>
                <w:szCs w:val="24"/>
              </w:rPr>
              <w:t xml:space="preserve">Complaint Handling Policy and its easy-to-read version, the Your View Counts leaflet.   </w:t>
            </w:r>
          </w:p>
        </w:tc>
        <w:tc>
          <w:tcPr>
            <w:tcW w:w="3247" w:type="dxa"/>
            <w:vAlign w:val="center"/>
          </w:tcPr>
          <w:p w14:paraId="1DC3499C" w14:textId="23C0F9FD" w:rsidR="00EB5DC1" w:rsidRPr="00EB5DC1" w:rsidRDefault="00BF794A" w:rsidP="00140ACF">
            <w:pPr>
              <w:jc w:val="center"/>
              <w:rPr>
                <w:rFonts w:ascii="Arial" w:hAnsi="Arial" w:cs="Arial"/>
                <w:sz w:val="24"/>
                <w:szCs w:val="24"/>
              </w:rPr>
            </w:pPr>
            <w:r>
              <w:rPr>
                <w:rFonts w:ascii="Arial" w:hAnsi="Arial" w:cs="Arial"/>
                <w:sz w:val="24"/>
                <w:szCs w:val="24"/>
              </w:rPr>
              <w:t>There are 2 stages in out complaint process</w:t>
            </w:r>
            <w:r w:rsidR="00012F7B">
              <w:rPr>
                <w:rFonts w:ascii="Arial" w:hAnsi="Arial" w:cs="Arial"/>
                <w:sz w:val="24"/>
                <w:szCs w:val="24"/>
              </w:rPr>
              <w:t>.</w:t>
            </w:r>
            <w:r>
              <w:rPr>
                <w:rFonts w:ascii="Arial" w:hAnsi="Arial" w:cs="Arial"/>
                <w:sz w:val="24"/>
                <w:szCs w:val="24"/>
              </w:rPr>
              <w:t xml:space="preserve"> </w:t>
            </w:r>
            <w:r w:rsidR="00012F7B">
              <w:rPr>
                <w:rFonts w:ascii="Arial" w:hAnsi="Arial" w:cs="Arial"/>
                <w:sz w:val="24"/>
                <w:szCs w:val="24"/>
              </w:rPr>
              <w:t xml:space="preserve">We advise managers that if a concern is raised to them at the resource, they would try to resolve this locally. If the client is still unhappy, they will be given the opportunity to raise a formal complaint. </w:t>
            </w:r>
          </w:p>
        </w:tc>
      </w:tr>
      <w:tr w:rsidR="009466A5" w:rsidRPr="00EB5DC1" w14:paraId="7A2375FA" w14:textId="77777777" w:rsidTr="009466A5">
        <w:tc>
          <w:tcPr>
            <w:tcW w:w="1177" w:type="dxa"/>
            <w:vAlign w:val="center"/>
          </w:tcPr>
          <w:p w14:paraId="5630C386" w14:textId="21F67660" w:rsidR="009466A5" w:rsidRPr="00EB5DC1" w:rsidRDefault="009466A5" w:rsidP="009466A5">
            <w:pPr>
              <w:jc w:val="center"/>
              <w:rPr>
                <w:rFonts w:ascii="Arial" w:hAnsi="Arial" w:cs="Arial"/>
                <w:sz w:val="24"/>
                <w:szCs w:val="24"/>
              </w:rPr>
            </w:pPr>
            <w:r>
              <w:rPr>
                <w:rFonts w:ascii="Arial" w:hAnsi="Arial" w:cs="Arial"/>
                <w:sz w:val="24"/>
                <w:szCs w:val="24"/>
              </w:rPr>
              <w:t>5.3</w:t>
            </w:r>
          </w:p>
        </w:tc>
        <w:tc>
          <w:tcPr>
            <w:tcW w:w="4443" w:type="dxa"/>
            <w:vAlign w:val="center"/>
          </w:tcPr>
          <w:p w14:paraId="27C9DC00" w14:textId="748BA9FD" w:rsidR="009466A5" w:rsidRPr="00EB5DC1" w:rsidRDefault="009466A5" w:rsidP="009466A5">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31" w:type="dxa"/>
            <w:vAlign w:val="center"/>
          </w:tcPr>
          <w:p w14:paraId="0609AA32" w14:textId="577244E7" w:rsidR="009466A5" w:rsidRPr="00EB5DC1" w:rsidRDefault="009466A5" w:rsidP="009466A5">
            <w:pPr>
              <w:jc w:val="center"/>
              <w:rPr>
                <w:rFonts w:ascii="Arial" w:hAnsi="Arial" w:cs="Arial"/>
                <w:sz w:val="24"/>
                <w:szCs w:val="24"/>
              </w:rPr>
            </w:pPr>
            <w:r>
              <w:rPr>
                <w:rFonts w:ascii="Arial" w:hAnsi="Arial" w:cs="Arial"/>
                <w:sz w:val="24"/>
                <w:szCs w:val="24"/>
              </w:rPr>
              <w:t xml:space="preserve">Yes </w:t>
            </w:r>
          </w:p>
        </w:tc>
        <w:tc>
          <w:tcPr>
            <w:tcW w:w="3750" w:type="dxa"/>
          </w:tcPr>
          <w:p w14:paraId="3BD2EA80" w14:textId="047CD155" w:rsidR="009466A5" w:rsidRPr="00EB5DC1" w:rsidRDefault="009466A5" w:rsidP="009466A5">
            <w:pPr>
              <w:jc w:val="center"/>
              <w:rPr>
                <w:rFonts w:ascii="Arial" w:hAnsi="Arial" w:cs="Arial"/>
                <w:sz w:val="24"/>
                <w:szCs w:val="24"/>
              </w:rPr>
            </w:pPr>
            <w:r w:rsidRPr="001A5A96">
              <w:rPr>
                <w:rFonts w:ascii="Arial" w:hAnsi="Arial" w:cs="Arial"/>
                <w:sz w:val="24"/>
                <w:szCs w:val="24"/>
              </w:rPr>
              <w:t xml:space="preserve">This is detailed in the Complaint Handling Policy and its easy-to-read version, the Your View Counts leaflet.   </w:t>
            </w:r>
          </w:p>
        </w:tc>
        <w:tc>
          <w:tcPr>
            <w:tcW w:w="3247" w:type="dxa"/>
            <w:vAlign w:val="center"/>
          </w:tcPr>
          <w:p w14:paraId="257AFC08" w14:textId="4D239643" w:rsidR="009466A5" w:rsidRPr="00EB5DC1" w:rsidRDefault="009466A5" w:rsidP="009466A5">
            <w:pPr>
              <w:jc w:val="center"/>
              <w:rPr>
                <w:rFonts w:ascii="Arial" w:hAnsi="Arial" w:cs="Arial"/>
                <w:sz w:val="24"/>
                <w:szCs w:val="24"/>
              </w:rPr>
            </w:pPr>
            <w:r>
              <w:rPr>
                <w:rFonts w:ascii="Arial" w:hAnsi="Arial" w:cs="Arial"/>
                <w:sz w:val="24"/>
                <w:szCs w:val="24"/>
              </w:rPr>
              <w:t xml:space="preserve">We aim to resolve a complaint within 10 working days and if the complaint is escalated to the second stage, we will aim to resolve it within 20 days.  </w:t>
            </w:r>
          </w:p>
        </w:tc>
      </w:tr>
      <w:tr w:rsidR="009466A5" w:rsidRPr="00EB5DC1" w14:paraId="01FE23FF" w14:textId="77777777" w:rsidTr="009466A5">
        <w:tc>
          <w:tcPr>
            <w:tcW w:w="1177" w:type="dxa"/>
            <w:vAlign w:val="center"/>
          </w:tcPr>
          <w:p w14:paraId="3CFD0066" w14:textId="398F448C" w:rsidR="009466A5" w:rsidRPr="00EB5DC1" w:rsidRDefault="009466A5" w:rsidP="009466A5">
            <w:pPr>
              <w:jc w:val="center"/>
              <w:rPr>
                <w:rFonts w:ascii="Arial" w:hAnsi="Arial" w:cs="Arial"/>
                <w:sz w:val="24"/>
                <w:szCs w:val="24"/>
              </w:rPr>
            </w:pPr>
            <w:r>
              <w:rPr>
                <w:rFonts w:ascii="Arial" w:hAnsi="Arial" w:cs="Arial"/>
                <w:sz w:val="24"/>
                <w:szCs w:val="24"/>
              </w:rPr>
              <w:lastRenderedPageBreak/>
              <w:t>5.4</w:t>
            </w:r>
          </w:p>
        </w:tc>
        <w:tc>
          <w:tcPr>
            <w:tcW w:w="4443" w:type="dxa"/>
            <w:vAlign w:val="center"/>
          </w:tcPr>
          <w:p w14:paraId="51052CB5" w14:textId="461F5734" w:rsidR="009466A5" w:rsidRPr="002427C5" w:rsidRDefault="009466A5" w:rsidP="009466A5">
            <w:pPr>
              <w:pStyle w:val="NoSpacing"/>
              <w:numPr>
                <w:ilvl w:val="0"/>
                <w:numId w:val="0"/>
              </w:numPr>
              <w:spacing w:after="120"/>
              <w:rPr>
                <w:color w:val="000000"/>
                <w:shd w:val="clear" w:color="auto" w:fill="FFFFFF"/>
              </w:rPr>
            </w:pPr>
            <w:r>
              <w:rPr>
                <w:rStyle w:val="normaltextrun"/>
                <w:color w:val="000000"/>
                <w:shd w:val="clear" w:color="auto" w:fill="FFFFFF"/>
              </w:rPr>
              <w:t>Where a landlord’s complaint response is handled by a third party (e.g. a contractor or independent adjudicator) at any stage, it must form part of the two stage complaints process set out in this Code. Residents must not be expected to go through two complaints processes.</w:t>
            </w:r>
          </w:p>
        </w:tc>
        <w:tc>
          <w:tcPr>
            <w:tcW w:w="1331" w:type="dxa"/>
            <w:vAlign w:val="center"/>
          </w:tcPr>
          <w:p w14:paraId="4E910BEC" w14:textId="09486502" w:rsidR="009466A5" w:rsidRPr="00EB5DC1" w:rsidRDefault="009466A5" w:rsidP="009466A5">
            <w:pPr>
              <w:jc w:val="center"/>
              <w:rPr>
                <w:rFonts w:ascii="Arial" w:hAnsi="Arial" w:cs="Arial"/>
                <w:sz w:val="24"/>
                <w:szCs w:val="24"/>
              </w:rPr>
            </w:pPr>
            <w:r>
              <w:rPr>
                <w:rFonts w:ascii="Arial" w:hAnsi="Arial" w:cs="Arial"/>
                <w:sz w:val="24"/>
                <w:szCs w:val="24"/>
              </w:rPr>
              <w:t xml:space="preserve">Yes </w:t>
            </w:r>
          </w:p>
        </w:tc>
        <w:tc>
          <w:tcPr>
            <w:tcW w:w="3750" w:type="dxa"/>
          </w:tcPr>
          <w:p w14:paraId="2D83335A" w14:textId="55A41976" w:rsidR="009466A5" w:rsidRPr="00EB5DC1" w:rsidRDefault="009466A5" w:rsidP="009466A5">
            <w:pPr>
              <w:jc w:val="center"/>
              <w:rPr>
                <w:rFonts w:ascii="Arial" w:hAnsi="Arial" w:cs="Arial"/>
                <w:sz w:val="24"/>
                <w:szCs w:val="24"/>
              </w:rPr>
            </w:pPr>
            <w:r w:rsidRPr="001A5A96">
              <w:rPr>
                <w:rFonts w:ascii="Arial" w:hAnsi="Arial" w:cs="Arial"/>
                <w:sz w:val="24"/>
                <w:szCs w:val="24"/>
              </w:rPr>
              <w:t xml:space="preserve">This is detailed in the Complaint Handling Policy and its easy-to-read version, the Your View Counts leaflet.   </w:t>
            </w:r>
          </w:p>
        </w:tc>
        <w:tc>
          <w:tcPr>
            <w:tcW w:w="3247" w:type="dxa"/>
            <w:vAlign w:val="center"/>
          </w:tcPr>
          <w:p w14:paraId="1D55DCA3" w14:textId="7AD9EBEA" w:rsidR="009466A5" w:rsidRPr="00EB5DC1" w:rsidRDefault="009466A5" w:rsidP="009466A5">
            <w:pPr>
              <w:jc w:val="center"/>
              <w:rPr>
                <w:rFonts w:ascii="Arial" w:hAnsi="Arial" w:cs="Arial"/>
                <w:sz w:val="24"/>
                <w:szCs w:val="24"/>
              </w:rPr>
            </w:pPr>
            <w:r>
              <w:rPr>
                <w:rFonts w:ascii="Arial" w:hAnsi="Arial" w:cs="Arial"/>
                <w:sz w:val="24"/>
                <w:szCs w:val="24"/>
              </w:rPr>
              <w:t>Any third-party investigator (e.g. an independent consultant) will be given a copy of the complaint policy and will sign a contract to ensure that the complaint is investigated according to the policy.</w:t>
            </w:r>
          </w:p>
        </w:tc>
      </w:tr>
      <w:tr w:rsidR="009466A5" w:rsidRPr="00EB5DC1" w14:paraId="11B8688B" w14:textId="77777777" w:rsidTr="009466A5">
        <w:tc>
          <w:tcPr>
            <w:tcW w:w="1177" w:type="dxa"/>
            <w:vAlign w:val="center"/>
          </w:tcPr>
          <w:p w14:paraId="3F588DF2" w14:textId="10A9725D" w:rsidR="009466A5" w:rsidRPr="00EB5DC1" w:rsidRDefault="009466A5" w:rsidP="009466A5">
            <w:pPr>
              <w:jc w:val="center"/>
              <w:rPr>
                <w:rFonts w:ascii="Arial" w:hAnsi="Arial" w:cs="Arial"/>
                <w:sz w:val="24"/>
                <w:szCs w:val="24"/>
              </w:rPr>
            </w:pPr>
            <w:r>
              <w:rPr>
                <w:rFonts w:ascii="Arial" w:hAnsi="Arial" w:cs="Arial"/>
                <w:sz w:val="24"/>
                <w:szCs w:val="24"/>
              </w:rPr>
              <w:t>5.5</w:t>
            </w:r>
          </w:p>
        </w:tc>
        <w:tc>
          <w:tcPr>
            <w:tcW w:w="4443" w:type="dxa"/>
            <w:vAlign w:val="center"/>
          </w:tcPr>
          <w:p w14:paraId="434A660A" w14:textId="18CBFBE4" w:rsidR="009466A5" w:rsidRPr="00EB5DC1" w:rsidRDefault="009466A5" w:rsidP="009466A5">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31" w:type="dxa"/>
            <w:vAlign w:val="center"/>
          </w:tcPr>
          <w:p w14:paraId="18396168" w14:textId="68A22541" w:rsidR="009466A5" w:rsidRPr="00EB5DC1" w:rsidRDefault="009466A5" w:rsidP="009466A5">
            <w:pPr>
              <w:jc w:val="center"/>
              <w:rPr>
                <w:rFonts w:ascii="Arial" w:hAnsi="Arial" w:cs="Arial"/>
                <w:sz w:val="24"/>
                <w:szCs w:val="24"/>
              </w:rPr>
            </w:pPr>
            <w:r>
              <w:rPr>
                <w:rFonts w:ascii="Arial" w:hAnsi="Arial" w:cs="Arial"/>
                <w:sz w:val="24"/>
                <w:szCs w:val="24"/>
              </w:rPr>
              <w:t xml:space="preserve">Yes </w:t>
            </w:r>
          </w:p>
        </w:tc>
        <w:tc>
          <w:tcPr>
            <w:tcW w:w="3750" w:type="dxa"/>
          </w:tcPr>
          <w:p w14:paraId="6C5A891A" w14:textId="5A669DD6" w:rsidR="009466A5" w:rsidRPr="00EB5DC1" w:rsidRDefault="009466A5" w:rsidP="009466A5">
            <w:pPr>
              <w:jc w:val="center"/>
              <w:rPr>
                <w:rFonts w:ascii="Arial" w:hAnsi="Arial" w:cs="Arial"/>
                <w:sz w:val="24"/>
                <w:szCs w:val="24"/>
              </w:rPr>
            </w:pPr>
            <w:r w:rsidRPr="001A5A96">
              <w:rPr>
                <w:rFonts w:ascii="Arial" w:hAnsi="Arial" w:cs="Arial"/>
                <w:sz w:val="24"/>
                <w:szCs w:val="24"/>
              </w:rPr>
              <w:t>This is detailed in the Complaint Handling Policy</w:t>
            </w:r>
            <w:r w:rsidR="00B33BB1">
              <w:rPr>
                <w:rFonts w:ascii="Arial" w:hAnsi="Arial" w:cs="Arial"/>
                <w:sz w:val="24"/>
                <w:szCs w:val="24"/>
              </w:rPr>
              <w:t xml:space="preserve"> which would be shared with any ‘third party’ investigator or consultant</w:t>
            </w:r>
            <w:r w:rsidRPr="001A5A96">
              <w:rPr>
                <w:rFonts w:ascii="Arial" w:hAnsi="Arial" w:cs="Arial"/>
                <w:sz w:val="24"/>
                <w:szCs w:val="24"/>
              </w:rPr>
              <w:t xml:space="preserve">.   </w:t>
            </w:r>
          </w:p>
        </w:tc>
        <w:tc>
          <w:tcPr>
            <w:tcW w:w="3247" w:type="dxa"/>
            <w:vAlign w:val="center"/>
          </w:tcPr>
          <w:p w14:paraId="684A9EBB" w14:textId="4D1B888D" w:rsidR="009466A5" w:rsidRPr="00EB5DC1" w:rsidRDefault="000E4DB4" w:rsidP="009466A5">
            <w:pPr>
              <w:jc w:val="center"/>
              <w:rPr>
                <w:rFonts w:ascii="Arial" w:hAnsi="Arial" w:cs="Arial"/>
                <w:sz w:val="24"/>
                <w:szCs w:val="24"/>
              </w:rPr>
            </w:pPr>
            <w:r>
              <w:rPr>
                <w:rFonts w:ascii="Arial" w:hAnsi="Arial" w:cs="Arial"/>
                <w:sz w:val="24"/>
                <w:szCs w:val="24"/>
              </w:rPr>
              <w:t xml:space="preserve">The Customer Experience Team would oversee the ‘third party’ and ensure they </w:t>
            </w:r>
            <w:r w:rsidR="00B329CE">
              <w:rPr>
                <w:rFonts w:ascii="Arial" w:hAnsi="Arial" w:cs="Arial"/>
                <w:sz w:val="24"/>
                <w:szCs w:val="24"/>
              </w:rPr>
              <w:t xml:space="preserve">handle the complaint in line with the Code. </w:t>
            </w:r>
            <w:r>
              <w:rPr>
                <w:rFonts w:ascii="Arial" w:hAnsi="Arial" w:cs="Arial"/>
                <w:sz w:val="24"/>
                <w:szCs w:val="24"/>
              </w:rPr>
              <w:t xml:space="preserve"> </w:t>
            </w:r>
          </w:p>
        </w:tc>
      </w:tr>
      <w:tr w:rsidR="00C73058" w:rsidRPr="00EB5DC1" w14:paraId="7EF91CAC" w14:textId="77777777" w:rsidTr="004D5446">
        <w:tc>
          <w:tcPr>
            <w:tcW w:w="1177" w:type="dxa"/>
            <w:vAlign w:val="center"/>
          </w:tcPr>
          <w:p w14:paraId="6B6F4C4A" w14:textId="434DBA36" w:rsidR="00C73058" w:rsidRPr="00EB5DC1" w:rsidRDefault="00C73058" w:rsidP="00C73058">
            <w:pPr>
              <w:jc w:val="center"/>
              <w:rPr>
                <w:rFonts w:ascii="Arial" w:hAnsi="Arial" w:cs="Arial"/>
                <w:sz w:val="24"/>
                <w:szCs w:val="24"/>
              </w:rPr>
            </w:pPr>
            <w:r>
              <w:rPr>
                <w:rFonts w:ascii="Arial" w:hAnsi="Arial" w:cs="Arial"/>
                <w:sz w:val="24"/>
                <w:szCs w:val="24"/>
              </w:rPr>
              <w:t>5.6</w:t>
            </w:r>
          </w:p>
        </w:tc>
        <w:tc>
          <w:tcPr>
            <w:tcW w:w="4443" w:type="dxa"/>
            <w:vAlign w:val="center"/>
          </w:tcPr>
          <w:p w14:paraId="27CEB243" w14:textId="1CBAE42A" w:rsidR="00C73058" w:rsidRPr="00EB5DC1" w:rsidRDefault="00C73058" w:rsidP="00C73058">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31" w:type="dxa"/>
            <w:vAlign w:val="center"/>
          </w:tcPr>
          <w:p w14:paraId="3F998616" w14:textId="3327F36D" w:rsidR="00C73058" w:rsidRPr="00EB5DC1" w:rsidRDefault="00C73058" w:rsidP="00C73058">
            <w:pPr>
              <w:jc w:val="center"/>
              <w:rPr>
                <w:rFonts w:ascii="Arial" w:hAnsi="Arial" w:cs="Arial"/>
                <w:sz w:val="24"/>
                <w:szCs w:val="24"/>
              </w:rPr>
            </w:pPr>
            <w:r>
              <w:rPr>
                <w:rFonts w:ascii="Arial" w:hAnsi="Arial" w:cs="Arial"/>
                <w:sz w:val="24"/>
                <w:szCs w:val="24"/>
              </w:rPr>
              <w:t xml:space="preserve">Yes </w:t>
            </w:r>
          </w:p>
        </w:tc>
        <w:tc>
          <w:tcPr>
            <w:tcW w:w="3750" w:type="dxa"/>
          </w:tcPr>
          <w:p w14:paraId="7FB9DA59" w14:textId="5CB37D97" w:rsidR="00C73058" w:rsidRPr="00EB5DC1" w:rsidRDefault="00C73058" w:rsidP="00C73058">
            <w:pPr>
              <w:jc w:val="center"/>
              <w:rPr>
                <w:rFonts w:ascii="Arial" w:hAnsi="Arial" w:cs="Arial"/>
                <w:sz w:val="24"/>
                <w:szCs w:val="24"/>
              </w:rPr>
            </w:pPr>
            <w:r w:rsidRPr="00F93750">
              <w:rPr>
                <w:rFonts w:ascii="Arial" w:hAnsi="Arial" w:cs="Arial"/>
                <w:sz w:val="24"/>
                <w:szCs w:val="24"/>
              </w:rPr>
              <w:t xml:space="preserve">This is detailed in the Complaint Handling Policy </w:t>
            </w:r>
            <w:r>
              <w:rPr>
                <w:rFonts w:ascii="Arial" w:hAnsi="Arial" w:cs="Arial"/>
                <w:sz w:val="24"/>
                <w:szCs w:val="24"/>
              </w:rPr>
              <w:t xml:space="preserve">to ensure all staff </w:t>
            </w:r>
            <w:r w:rsidR="00A90C2B">
              <w:rPr>
                <w:rFonts w:ascii="Arial" w:hAnsi="Arial" w:cs="Arial"/>
                <w:sz w:val="24"/>
                <w:szCs w:val="24"/>
              </w:rPr>
              <w:t xml:space="preserve">understand the expectations around complaint escalation. </w:t>
            </w:r>
          </w:p>
        </w:tc>
        <w:tc>
          <w:tcPr>
            <w:tcW w:w="3247" w:type="dxa"/>
            <w:vAlign w:val="center"/>
          </w:tcPr>
          <w:p w14:paraId="17FA78CD" w14:textId="09DBF26D" w:rsidR="00C73058" w:rsidRPr="00EB5DC1" w:rsidRDefault="00C73058" w:rsidP="00C73058">
            <w:pPr>
              <w:jc w:val="center"/>
              <w:rPr>
                <w:rFonts w:ascii="Arial" w:hAnsi="Arial" w:cs="Arial"/>
                <w:sz w:val="24"/>
                <w:szCs w:val="24"/>
              </w:rPr>
            </w:pPr>
            <w:r>
              <w:rPr>
                <w:rFonts w:ascii="Arial" w:hAnsi="Arial" w:cs="Arial"/>
                <w:sz w:val="24"/>
                <w:szCs w:val="24"/>
              </w:rPr>
              <w:t>Complaints are asked to clarify what their complaint is (if necessary)</w:t>
            </w:r>
            <w:r w:rsidR="003221D5">
              <w:rPr>
                <w:rFonts w:ascii="Arial" w:hAnsi="Arial" w:cs="Arial"/>
                <w:sz w:val="24"/>
                <w:szCs w:val="24"/>
              </w:rPr>
              <w:t>, or which part of the outcome they are not satisfied with,</w:t>
            </w:r>
            <w:r>
              <w:rPr>
                <w:rFonts w:ascii="Arial" w:hAnsi="Arial" w:cs="Arial"/>
                <w:sz w:val="24"/>
                <w:szCs w:val="24"/>
              </w:rPr>
              <w:t xml:space="preserve"> and to outline what outcome they are looking for.</w:t>
            </w:r>
          </w:p>
        </w:tc>
      </w:tr>
      <w:tr w:rsidR="00C73058" w:rsidRPr="00EB5DC1" w14:paraId="663EFC93" w14:textId="77777777" w:rsidTr="004D5446">
        <w:tc>
          <w:tcPr>
            <w:tcW w:w="1177" w:type="dxa"/>
            <w:vAlign w:val="center"/>
          </w:tcPr>
          <w:p w14:paraId="72DBE93F" w14:textId="68DF2F46" w:rsidR="00C73058" w:rsidRPr="00EB5DC1" w:rsidRDefault="00C73058" w:rsidP="00C73058">
            <w:pPr>
              <w:jc w:val="center"/>
              <w:rPr>
                <w:rFonts w:ascii="Arial" w:hAnsi="Arial" w:cs="Arial"/>
                <w:sz w:val="24"/>
                <w:szCs w:val="24"/>
              </w:rPr>
            </w:pPr>
            <w:r>
              <w:rPr>
                <w:rFonts w:ascii="Arial" w:hAnsi="Arial" w:cs="Arial"/>
                <w:sz w:val="24"/>
                <w:szCs w:val="24"/>
              </w:rPr>
              <w:t>5.7</w:t>
            </w:r>
          </w:p>
        </w:tc>
        <w:tc>
          <w:tcPr>
            <w:tcW w:w="4443" w:type="dxa"/>
            <w:vAlign w:val="center"/>
          </w:tcPr>
          <w:p w14:paraId="7990097F" w14:textId="3F9420F2" w:rsidR="00C73058" w:rsidRPr="00EB5DC1" w:rsidRDefault="00C73058" w:rsidP="00C73058">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31" w:type="dxa"/>
            <w:vAlign w:val="center"/>
          </w:tcPr>
          <w:p w14:paraId="25C957D5" w14:textId="391C064A" w:rsidR="00C73058" w:rsidRPr="00EB5DC1" w:rsidRDefault="00C73058" w:rsidP="00C73058">
            <w:pPr>
              <w:jc w:val="center"/>
              <w:rPr>
                <w:rFonts w:ascii="Arial" w:hAnsi="Arial" w:cs="Arial"/>
                <w:sz w:val="24"/>
                <w:szCs w:val="24"/>
              </w:rPr>
            </w:pPr>
            <w:r>
              <w:rPr>
                <w:rFonts w:ascii="Arial" w:hAnsi="Arial" w:cs="Arial"/>
                <w:sz w:val="24"/>
                <w:szCs w:val="24"/>
              </w:rPr>
              <w:t xml:space="preserve">Yes </w:t>
            </w:r>
          </w:p>
        </w:tc>
        <w:tc>
          <w:tcPr>
            <w:tcW w:w="3750" w:type="dxa"/>
          </w:tcPr>
          <w:p w14:paraId="383B423F" w14:textId="230C5859" w:rsidR="00C73058" w:rsidRPr="00EB5DC1" w:rsidRDefault="00C73058" w:rsidP="00C73058">
            <w:pPr>
              <w:jc w:val="center"/>
              <w:rPr>
                <w:rFonts w:ascii="Arial" w:hAnsi="Arial" w:cs="Arial"/>
                <w:sz w:val="24"/>
                <w:szCs w:val="24"/>
              </w:rPr>
            </w:pPr>
            <w:r w:rsidRPr="00F93750">
              <w:rPr>
                <w:rFonts w:ascii="Arial" w:hAnsi="Arial" w:cs="Arial"/>
                <w:sz w:val="24"/>
                <w:szCs w:val="24"/>
              </w:rPr>
              <w:t xml:space="preserve">This is detailed in the Complaint Handling Policy </w:t>
            </w:r>
            <w:r w:rsidR="00A90C2B">
              <w:rPr>
                <w:rFonts w:ascii="Arial" w:hAnsi="Arial" w:cs="Arial"/>
                <w:sz w:val="24"/>
                <w:szCs w:val="24"/>
              </w:rPr>
              <w:t xml:space="preserve">to ensure all staff understand how to acknowledge complaints in line with the Code. </w:t>
            </w:r>
          </w:p>
        </w:tc>
        <w:tc>
          <w:tcPr>
            <w:tcW w:w="3247" w:type="dxa"/>
            <w:vAlign w:val="center"/>
          </w:tcPr>
          <w:p w14:paraId="2B48F00E" w14:textId="371A61E8" w:rsidR="00C73058" w:rsidRPr="00866567" w:rsidRDefault="00C73058" w:rsidP="00C73058">
            <w:pPr>
              <w:rPr>
                <w:rFonts w:ascii="Arial" w:hAnsi="Arial" w:cs="Arial"/>
                <w:b/>
                <w:sz w:val="24"/>
                <w:szCs w:val="24"/>
              </w:rPr>
            </w:pPr>
            <w:r>
              <w:rPr>
                <w:rFonts w:ascii="Arial" w:hAnsi="Arial" w:cs="Arial"/>
                <w:sz w:val="24"/>
                <w:szCs w:val="24"/>
              </w:rPr>
              <w:t>T</w:t>
            </w:r>
            <w:r w:rsidRPr="00866567">
              <w:rPr>
                <w:rFonts w:ascii="Arial" w:hAnsi="Arial" w:cs="Arial"/>
                <w:sz w:val="24"/>
                <w:szCs w:val="24"/>
              </w:rPr>
              <w:t xml:space="preserve">he person acknowledging the complaint should be clear which aspects of the complaint </w:t>
            </w:r>
            <w:r w:rsidR="008C5845">
              <w:rPr>
                <w:rFonts w:ascii="Arial" w:hAnsi="Arial" w:cs="Arial"/>
                <w:sz w:val="24"/>
                <w:szCs w:val="24"/>
              </w:rPr>
              <w:t>Jewish Care</w:t>
            </w:r>
            <w:r w:rsidRPr="00866567">
              <w:rPr>
                <w:rFonts w:ascii="Arial" w:hAnsi="Arial" w:cs="Arial"/>
                <w:sz w:val="24"/>
                <w:szCs w:val="24"/>
              </w:rPr>
              <w:t xml:space="preserve"> </w:t>
            </w:r>
            <w:r w:rsidR="008C5845">
              <w:rPr>
                <w:rFonts w:ascii="Arial" w:hAnsi="Arial" w:cs="Arial"/>
                <w:sz w:val="24"/>
                <w:szCs w:val="24"/>
              </w:rPr>
              <w:t>is</w:t>
            </w:r>
            <w:r w:rsidRPr="00866567">
              <w:rPr>
                <w:rFonts w:ascii="Arial" w:hAnsi="Arial" w:cs="Arial"/>
                <w:sz w:val="24"/>
                <w:szCs w:val="24"/>
              </w:rPr>
              <w:t xml:space="preserve">, and </w:t>
            </w:r>
            <w:r w:rsidR="008C5845">
              <w:rPr>
                <w:rFonts w:ascii="Arial" w:hAnsi="Arial" w:cs="Arial"/>
                <w:sz w:val="24"/>
                <w:szCs w:val="24"/>
              </w:rPr>
              <w:t>is</w:t>
            </w:r>
            <w:r w:rsidRPr="00866567">
              <w:rPr>
                <w:rFonts w:ascii="Arial" w:hAnsi="Arial" w:cs="Arial"/>
                <w:sz w:val="24"/>
                <w:szCs w:val="24"/>
              </w:rPr>
              <w:t xml:space="preserve"> not, responsible for and clarify any areas where this is not clear.  </w:t>
            </w:r>
          </w:p>
          <w:p w14:paraId="546949BF" w14:textId="35CC5128" w:rsidR="00C73058" w:rsidRPr="00EB5DC1" w:rsidRDefault="00C73058" w:rsidP="00C73058">
            <w:pPr>
              <w:jc w:val="center"/>
              <w:rPr>
                <w:rFonts w:ascii="Arial" w:hAnsi="Arial" w:cs="Arial"/>
                <w:sz w:val="24"/>
                <w:szCs w:val="24"/>
              </w:rPr>
            </w:pPr>
          </w:p>
        </w:tc>
      </w:tr>
      <w:tr w:rsidR="00D37276" w:rsidRPr="00EB5DC1" w14:paraId="1AA67B25" w14:textId="77777777" w:rsidTr="009466A5">
        <w:tc>
          <w:tcPr>
            <w:tcW w:w="1177" w:type="dxa"/>
            <w:vAlign w:val="center"/>
          </w:tcPr>
          <w:p w14:paraId="774F82C0" w14:textId="2F0C5DBE" w:rsidR="00DF1ED8" w:rsidRPr="00686510" w:rsidRDefault="00DF1ED8" w:rsidP="00140ACF">
            <w:pPr>
              <w:jc w:val="center"/>
              <w:rPr>
                <w:rFonts w:ascii="Arial" w:hAnsi="Arial" w:cs="Arial"/>
                <w:sz w:val="24"/>
                <w:szCs w:val="24"/>
              </w:rPr>
            </w:pPr>
            <w:r w:rsidRPr="00686510">
              <w:rPr>
                <w:rFonts w:ascii="Arial" w:hAnsi="Arial" w:cs="Arial"/>
                <w:sz w:val="24"/>
                <w:szCs w:val="24"/>
              </w:rPr>
              <w:lastRenderedPageBreak/>
              <w:t>5.8</w:t>
            </w:r>
          </w:p>
        </w:tc>
        <w:tc>
          <w:tcPr>
            <w:tcW w:w="4443" w:type="dxa"/>
            <w:vAlign w:val="center"/>
          </w:tcPr>
          <w:p w14:paraId="1C30536F" w14:textId="77777777" w:rsidR="007723F2" w:rsidRPr="00686510" w:rsidRDefault="007723F2" w:rsidP="007723F2">
            <w:pPr>
              <w:pStyle w:val="paragraph"/>
              <w:spacing w:before="0" w:beforeAutospacing="0" w:after="0" w:afterAutospacing="0"/>
              <w:textAlignment w:val="baseline"/>
              <w:rPr>
                <w:rFonts w:ascii="Arial" w:hAnsi="Arial" w:cs="Arial"/>
              </w:rPr>
            </w:pPr>
            <w:r w:rsidRPr="00686510">
              <w:rPr>
                <w:rStyle w:val="normaltextrun"/>
                <w:rFonts w:ascii="Arial" w:hAnsi="Arial" w:cs="Arial"/>
              </w:rPr>
              <w:t>At each stage of the complaints process, complaint handlers must: </w:t>
            </w:r>
            <w:r w:rsidRPr="00686510">
              <w:rPr>
                <w:rStyle w:val="eop"/>
                <w:rFonts w:ascii="Arial" w:hAnsi="Arial" w:cs="Arial"/>
              </w:rPr>
              <w:t> </w:t>
            </w:r>
          </w:p>
          <w:p w14:paraId="04FD94C8" w14:textId="78A21DFE" w:rsidR="007723F2" w:rsidRPr="00686510" w:rsidRDefault="007723F2" w:rsidP="007723F2">
            <w:pPr>
              <w:pStyle w:val="paragraph"/>
              <w:numPr>
                <w:ilvl w:val="0"/>
                <w:numId w:val="4"/>
              </w:numPr>
              <w:spacing w:before="0" w:beforeAutospacing="0" w:after="0" w:afterAutospacing="0"/>
              <w:ind w:left="0" w:firstLine="270"/>
              <w:textAlignment w:val="baseline"/>
              <w:rPr>
                <w:rFonts w:ascii="Arial" w:hAnsi="Arial" w:cs="Arial"/>
              </w:rPr>
            </w:pPr>
            <w:r w:rsidRPr="00686510">
              <w:rPr>
                <w:rStyle w:val="normaltextrun"/>
                <w:rFonts w:ascii="Arial" w:hAnsi="Arial" w:cs="Arial"/>
              </w:rPr>
              <w:t xml:space="preserve">deal with complaints on their </w:t>
            </w:r>
            <w:r w:rsidRPr="00686510">
              <w:rPr>
                <w:rStyle w:val="normaltextrun"/>
                <w:rFonts w:ascii="Arial" w:hAnsi="Arial" w:cs="Arial"/>
              </w:rPr>
              <w:tab/>
              <w:t xml:space="preserve">merits, act independently, and </w:t>
            </w:r>
            <w:r w:rsidRPr="00686510">
              <w:rPr>
                <w:rStyle w:val="normaltextrun"/>
                <w:rFonts w:ascii="Arial" w:hAnsi="Arial" w:cs="Arial"/>
              </w:rPr>
              <w:tab/>
              <w:t xml:space="preserve">have an open </w:t>
            </w:r>
            <w:proofErr w:type="gramStart"/>
            <w:r w:rsidRPr="00686510">
              <w:rPr>
                <w:rStyle w:val="normaltextrun"/>
                <w:rFonts w:ascii="Arial" w:hAnsi="Arial" w:cs="Arial"/>
              </w:rPr>
              <w:t>mind;</w:t>
            </w:r>
            <w:proofErr w:type="gramEnd"/>
            <w:r w:rsidRPr="00686510">
              <w:rPr>
                <w:rStyle w:val="normaltextrun"/>
                <w:rFonts w:ascii="Arial" w:hAnsi="Arial" w:cs="Arial"/>
              </w:rPr>
              <w:t> </w:t>
            </w:r>
            <w:r w:rsidRPr="00686510">
              <w:rPr>
                <w:rStyle w:val="eop"/>
                <w:rFonts w:ascii="Arial" w:hAnsi="Arial" w:cs="Arial"/>
              </w:rPr>
              <w:t> </w:t>
            </w:r>
          </w:p>
          <w:p w14:paraId="0F416CC3" w14:textId="62D14E51" w:rsidR="007723F2" w:rsidRPr="00686510" w:rsidRDefault="007723F2" w:rsidP="007723F2">
            <w:pPr>
              <w:pStyle w:val="paragraph"/>
              <w:numPr>
                <w:ilvl w:val="0"/>
                <w:numId w:val="5"/>
              </w:numPr>
              <w:spacing w:before="0" w:beforeAutospacing="0" w:after="0" w:afterAutospacing="0"/>
              <w:ind w:left="0" w:firstLine="270"/>
              <w:textAlignment w:val="baseline"/>
              <w:rPr>
                <w:rFonts w:ascii="Arial" w:hAnsi="Arial" w:cs="Arial"/>
              </w:rPr>
            </w:pPr>
            <w:r w:rsidRPr="00686510">
              <w:rPr>
                <w:rStyle w:val="normaltextrun"/>
                <w:rFonts w:ascii="Arial" w:hAnsi="Arial" w:cs="Arial"/>
              </w:rPr>
              <w:t xml:space="preserve">give the resident a fair chance to </w:t>
            </w:r>
            <w:r w:rsidRPr="00686510">
              <w:rPr>
                <w:rStyle w:val="normaltextrun"/>
                <w:rFonts w:ascii="Arial" w:hAnsi="Arial" w:cs="Arial"/>
              </w:rPr>
              <w:tab/>
              <w:t xml:space="preserve">set out their </w:t>
            </w:r>
            <w:proofErr w:type="gramStart"/>
            <w:r w:rsidRPr="00686510">
              <w:rPr>
                <w:rStyle w:val="normaltextrun"/>
                <w:rFonts w:ascii="Arial" w:hAnsi="Arial" w:cs="Arial"/>
              </w:rPr>
              <w:t>position;</w:t>
            </w:r>
            <w:proofErr w:type="gramEnd"/>
            <w:r w:rsidRPr="00686510">
              <w:rPr>
                <w:rStyle w:val="normaltextrun"/>
                <w:rFonts w:ascii="Arial" w:hAnsi="Arial" w:cs="Arial"/>
              </w:rPr>
              <w:t> </w:t>
            </w:r>
            <w:r w:rsidRPr="00686510">
              <w:rPr>
                <w:rStyle w:val="eop"/>
                <w:rFonts w:ascii="Arial" w:hAnsi="Arial" w:cs="Arial"/>
              </w:rPr>
              <w:t> </w:t>
            </w:r>
          </w:p>
          <w:p w14:paraId="5BF63FD7" w14:textId="18118DD9" w:rsidR="007723F2" w:rsidRPr="00686510" w:rsidRDefault="007723F2" w:rsidP="007723F2">
            <w:pPr>
              <w:pStyle w:val="paragraph"/>
              <w:numPr>
                <w:ilvl w:val="0"/>
                <w:numId w:val="6"/>
              </w:numPr>
              <w:spacing w:before="0" w:beforeAutospacing="0" w:after="0" w:afterAutospacing="0"/>
              <w:ind w:left="0" w:firstLine="270"/>
              <w:textAlignment w:val="baseline"/>
              <w:rPr>
                <w:rFonts w:ascii="Arial" w:hAnsi="Arial" w:cs="Arial"/>
              </w:rPr>
            </w:pPr>
            <w:r w:rsidRPr="00686510">
              <w:rPr>
                <w:rStyle w:val="normaltextrun"/>
                <w:rFonts w:ascii="Arial" w:hAnsi="Arial" w:cs="Arial"/>
              </w:rPr>
              <w:t xml:space="preserve">take measures to address any </w:t>
            </w:r>
            <w:r w:rsidRPr="00686510">
              <w:rPr>
                <w:rStyle w:val="normaltextrun"/>
                <w:rFonts w:ascii="Arial" w:hAnsi="Arial" w:cs="Arial"/>
              </w:rPr>
              <w:tab/>
              <w:t xml:space="preserve">actual or perceived conflict of </w:t>
            </w:r>
            <w:r w:rsidRPr="00686510">
              <w:rPr>
                <w:rStyle w:val="normaltextrun"/>
                <w:rFonts w:ascii="Arial" w:hAnsi="Arial" w:cs="Arial"/>
              </w:rPr>
              <w:tab/>
              <w:t>interest; and </w:t>
            </w:r>
            <w:r w:rsidRPr="00686510">
              <w:rPr>
                <w:rStyle w:val="eop"/>
                <w:rFonts w:ascii="Arial" w:hAnsi="Arial" w:cs="Arial"/>
              </w:rPr>
              <w:t> </w:t>
            </w:r>
          </w:p>
          <w:p w14:paraId="10FC147E" w14:textId="747B8DA1" w:rsidR="007723F2" w:rsidRPr="00686510" w:rsidRDefault="007723F2" w:rsidP="007723F2">
            <w:pPr>
              <w:pStyle w:val="paragraph"/>
              <w:numPr>
                <w:ilvl w:val="0"/>
                <w:numId w:val="7"/>
              </w:numPr>
              <w:spacing w:before="0" w:beforeAutospacing="0" w:after="0" w:afterAutospacing="0"/>
              <w:ind w:left="0" w:firstLine="270"/>
              <w:textAlignment w:val="baseline"/>
              <w:rPr>
                <w:rFonts w:ascii="Arial" w:hAnsi="Arial" w:cs="Arial"/>
              </w:rPr>
            </w:pPr>
            <w:r w:rsidRPr="00686510">
              <w:rPr>
                <w:rStyle w:val="normaltextrun"/>
                <w:rFonts w:ascii="Arial" w:hAnsi="Arial" w:cs="Arial"/>
              </w:rPr>
              <w:t xml:space="preserve">consider all relevant information </w:t>
            </w:r>
            <w:r w:rsidRPr="00686510">
              <w:rPr>
                <w:rStyle w:val="normaltextrun"/>
                <w:rFonts w:ascii="Arial" w:hAnsi="Arial" w:cs="Arial"/>
              </w:rPr>
              <w:tab/>
              <w:t>and evidence carefully. </w:t>
            </w:r>
            <w:r w:rsidRPr="00686510">
              <w:rPr>
                <w:rStyle w:val="eop"/>
                <w:rFonts w:ascii="Arial" w:hAnsi="Arial" w:cs="Arial"/>
              </w:rPr>
              <w:t> </w:t>
            </w:r>
          </w:p>
          <w:p w14:paraId="4057EDAC" w14:textId="77777777" w:rsidR="00DF1ED8" w:rsidRPr="00686510" w:rsidRDefault="00DF1ED8" w:rsidP="00140ACF">
            <w:pPr>
              <w:pStyle w:val="NoSpacing"/>
              <w:numPr>
                <w:ilvl w:val="0"/>
                <w:numId w:val="0"/>
              </w:numPr>
              <w:spacing w:after="120"/>
            </w:pPr>
          </w:p>
        </w:tc>
        <w:tc>
          <w:tcPr>
            <w:tcW w:w="1331" w:type="dxa"/>
            <w:vAlign w:val="center"/>
          </w:tcPr>
          <w:p w14:paraId="0845A4F2" w14:textId="4C5F1475" w:rsidR="00DF1ED8" w:rsidRPr="00686510" w:rsidRDefault="00B57DF7" w:rsidP="00140ACF">
            <w:pPr>
              <w:jc w:val="center"/>
              <w:rPr>
                <w:rFonts w:ascii="Arial" w:hAnsi="Arial" w:cs="Arial"/>
                <w:sz w:val="24"/>
                <w:szCs w:val="24"/>
              </w:rPr>
            </w:pPr>
            <w:r w:rsidRPr="00686510">
              <w:rPr>
                <w:rFonts w:ascii="Arial" w:hAnsi="Arial" w:cs="Arial"/>
                <w:sz w:val="24"/>
                <w:szCs w:val="24"/>
              </w:rPr>
              <w:t xml:space="preserve">Yes </w:t>
            </w:r>
          </w:p>
        </w:tc>
        <w:tc>
          <w:tcPr>
            <w:tcW w:w="3750" w:type="dxa"/>
            <w:vAlign w:val="center"/>
          </w:tcPr>
          <w:p w14:paraId="72D599FF" w14:textId="7B9286BE" w:rsidR="00DF1ED8" w:rsidRPr="00686510" w:rsidRDefault="002969D4" w:rsidP="00140ACF">
            <w:pPr>
              <w:jc w:val="center"/>
              <w:rPr>
                <w:rFonts w:ascii="Arial" w:hAnsi="Arial" w:cs="Arial"/>
                <w:sz w:val="24"/>
                <w:szCs w:val="24"/>
              </w:rPr>
            </w:pPr>
            <w:r w:rsidRPr="00686510">
              <w:rPr>
                <w:rFonts w:ascii="Arial" w:hAnsi="Arial" w:cs="Arial"/>
                <w:sz w:val="24"/>
                <w:szCs w:val="24"/>
              </w:rPr>
              <w:t xml:space="preserve">The Complaint Handling Policy </w:t>
            </w:r>
            <w:r w:rsidR="004C4DF4" w:rsidRPr="00686510">
              <w:rPr>
                <w:rFonts w:ascii="Arial" w:hAnsi="Arial" w:cs="Arial"/>
                <w:sz w:val="24"/>
                <w:szCs w:val="24"/>
              </w:rPr>
              <w:t>outline</w:t>
            </w:r>
            <w:r w:rsidRPr="00686510">
              <w:rPr>
                <w:rFonts w:ascii="Arial" w:hAnsi="Arial" w:cs="Arial"/>
                <w:sz w:val="24"/>
                <w:szCs w:val="24"/>
              </w:rPr>
              <w:t>s</w:t>
            </w:r>
            <w:r w:rsidR="004C4DF4" w:rsidRPr="00686510">
              <w:rPr>
                <w:rFonts w:ascii="Arial" w:hAnsi="Arial" w:cs="Arial"/>
                <w:sz w:val="24"/>
                <w:szCs w:val="24"/>
              </w:rPr>
              <w:t xml:space="preserve"> the </w:t>
            </w:r>
            <w:r w:rsidR="0072613B" w:rsidRPr="00686510">
              <w:rPr>
                <w:rFonts w:ascii="Arial" w:hAnsi="Arial" w:cs="Arial"/>
                <w:sz w:val="24"/>
                <w:szCs w:val="24"/>
              </w:rPr>
              <w:t>investigation process</w:t>
            </w:r>
            <w:r w:rsidRPr="00686510">
              <w:rPr>
                <w:rFonts w:ascii="Arial" w:hAnsi="Arial" w:cs="Arial"/>
                <w:sz w:val="24"/>
                <w:szCs w:val="24"/>
              </w:rPr>
              <w:t xml:space="preserve"> and gives a strong guideline to investigating managers</w:t>
            </w:r>
            <w:r w:rsidR="00476272" w:rsidRPr="00686510">
              <w:rPr>
                <w:rFonts w:ascii="Arial" w:hAnsi="Arial" w:cs="Arial"/>
                <w:sz w:val="24"/>
                <w:szCs w:val="24"/>
              </w:rPr>
              <w:t xml:space="preserve">. </w:t>
            </w:r>
          </w:p>
        </w:tc>
        <w:tc>
          <w:tcPr>
            <w:tcW w:w="3247" w:type="dxa"/>
            <w:vAlign w:val="center"/>
          </w:tcPr>
          <w:p w14:paraId="0781D3C9" w14:textId="04B7CFAA" w:rsidR="00DF1ED8" w:rsidRPr="00EB5DC1" w:rsidRDefault="00B17B3A" w:rsidP="00140ACF">
            <w:pPr>
              <w:jc w:val="center"/>
              <w:rPr>
                <w:rFonts w:ascii="Arial" w:hAnsi="Arial" w:cs="Arial"/>
                <w:sz w:val="24"/>
                <w:szCs w:val="24"/>
              </w:rPr>
            </w:pPr>
            <w:r w:rsidRPr="00686510">
              <w:rPr>
                <w:rFonts w:ascii="Arial" w:hAnsi="Arial" w:cs="Arial"/>
                <w:sz w:val="24"/>
                <w:szCs w:val="24"/>
              </w:rPr>
              <w:t xml:space="preserve">Policy outlines what is expected from each staff member involved in the complaint handling, and </w:t>
            </w:r>
            <w:r w:rsidR="0024442A" w:rsidRPr="00686510">
              <w:rPr>
                <w:rFonts w:ascii="Arial" w:hAnsi="Arial" w:cs="Arial"/>
                <w:sz w:val="24"/>
                <w:szCs w:val="24"/>
              </w:rPr>
              <w:t>what everyone’s responsibilities are.</w:t>
            </w:r>
            <w:r w:rsidR="0024442A">
              <w:rPr>
                <w:rFonts w:ascii="Arial" w:hAnsi="Arial" w:cs="Arial"/>
                <w:sz w:val="24"/>
                <w:szCs w:val="24"/>
              </w:rPr>
              <w:t xml:space="preserve"> </w:t>
            </w:r>
          </w:p>
        </w:tc>
      </w:tr>
      <w:tr w:rsidR="00D37276" w:rsidRPr="00EB5DC1" w14:paraId="6EA19A40" w14:textId="77777777" w:rsidTr="009466A5">
        <w:tc>
          <w:tcPr>
            <w:tcW w:w="1177" w:type="dxa"/>
            <w:vAlign w:val="center"/>
          </w:tcPr>
          <w:p w14:paraId="698D09DC" w14:textId="694BDFC5" w:rsidR="00DF1ED8" w:rsidRPr="00EB5DC1" w:rsidRDefault="00DF1ED8" w:rsidP="00140ACF">
            <w:pPr>
              <w:jc w:val="center"/>
              <w:rPr>
                <w:rFonts w:ascii="Arial" w:hAnsi="Arial" w:cs="Arial"/>
                <w:sz w:val="24"/>
                <w:szCs w:val="24"/>
              </w:rPr>
            </w:pPr>
            <w:r>
              <w:rPr>
                <w:rFonts w:ascii="Arial" w:hAnsi="Arial" w:cs="Arial"/>
                <w:sz w:val="24"/>
                <w:szCs w:val="24"/>
              </w:rPr>
              <w:t>5.9</w:t>
            </w:r>
          </w:p>
        </w:tc>
        <w:tc>
          <w:tcPr>
            <w:tcW w:w="4443" w:type="dxa"/>
            <w:vAlign w:val="center"/>
          </w:tcPr>
          <w:p w14:paraId="62C037BA" w14:textId="3EA162F4" w:rsidR="00DF1ED8" w:rsidRPr="00EB5DC1" w:rsidRDefault="00FF44D3" w:rsidP="00140ACF">
            <w:pPr>
              <w:pStyle w:val="NoSpacing"/>
              <w:numPr>
                <w:ilvl w:val="0"/>
                <w:numId w:val="0"/>
              </w:numPr>
              <w:spacing w:after="120"/>
            </w:pPr>
            <w:r>
              <w:rPr>
                <w:rStyle w:val="normaltextrun"/>
                <w:color w:val="000000"/>
                <w:shd w:val="clear" w:color="auto" w:fill="FFFFFF"/>
              </w:rPr>
              <w:t>Where a response to a complaint will fall outside the timescales set out in this Code</w:t>
            </w:r>
            <w:r w:rsidR="009050BF">
              <w:rPr>
                <w:rStyle w:val="normaltextrun"/>
                <w:color w:val="000000"/>
                <w:shd w:val="clear" w:color="auto" w:fill="FFFFFF"/>
              </w:rPr>
              <w:t>,</w:t>
            </w:r>
            <w:r>
              <w:rPr>
                <w:rStyle w:val="normaltextrun"/>
                <w:color w:val="000000"/>
                <w:shd w:val="clear" w:color="auto" w:fill="FFFFFF"/>
              </w:rPr>
              <w:t xml:space="preserve"> the landlord must agree with the resident suitable intervals for keeping them informed about their complaint</w:t>
            </w:r>
            <w:r w:rsidR="009050BF">
              <w:rPr>
                <w:rStyle w:val="normaltextrun"/>
                <w:color w:val="000000"/>
                <w:shd w:val="clear" w:color="auto" w:fill="FFFFFF"/>
              </w:rPr>
              <w:t>.</w:t>
            </w:r>
          </w:p>
        </w:tc>
        <w:tc>
          <w:tcPr>
            <w:tcW w:w="1331" w:type="dxa"/>
            <w:vAlign w:val="center"/>
          </w:tcPr>
          <w:p w14:paraId="0326CF9D" w14:textId="4A36F277" w:rsidR="00DF1ED8" w:rsidRPr="00EB5DC1" w:rsidRDefault="008C7338" w:rsidP="00140ACF">
            <w:pPr>
              <w:jc w:val="center"/>
              <w:rPr>
                <w:rFonts w:ascii="Arial" w:hAnsi="Arial" w:cs="Arial"/>
                <w:sz w:val="24"/>
                <w:szCs w:val="24"/>
              </w:rPr>
            </w:pPr>
            <w:r>
              <w:rPr>
                <w:rFonts w:ascii="Arial" w:hAnsi="Arial" w:cs="Arial"/>
                <w:sz w:val="24"/>
                <w:szCs w:val="24"/>
              </w:rPr>
              <w:t xml:space="preserve">Yes </w:t>
            </w:r>
          </w:p>
        </w:tc>
        <w:tc>
          <w:tcPr>
            <w:tcW w:w="3750" w:type="dxa"/>
            <w:vAlign w:val="center"/>
          </w:tcPr>
          <w:p w14:paraId="02F762E0" w14:textId="08D76975" w:rsidR="00DF1ED8" w:rsidRPr="00EB5DC1" w:rsidRDefault="00B55834" w:rsidP="00140ACF">
            <w:pPr>
              <w:jc w:val="center"/>
              <w:rPr>
                <w:rFonts w:ascii="Arial" w:hAnsi="Arial" w:cs="Arial"/>
                <w:sz w:val="24"/>
                <w:szCs w:val="24"/>
              </w:rPr>
            </w:pPr>
            <w:r>
              <w:rPr>
                <w:rFonts w:ascii="Arial" w:hAnsi="Arial" w:cs="Arial"/>
                <w:sz w:val="24"/>
                <w:szCs w:val="24"/>
              </w:rPr>
              <w:t xml:space="preserve">Complaint </w:t>
            </w:r>
            <w:r w:rsidR="00686510">
              <w:rPr>
                <w:rFonts w:ascii="Arial" w:hAnsi="Arial" w:cs="Arial"/>
                <w:sz w:val="24"/>
                <w:szCs w:val="24"/>
              </w:rPr>
              <w:t>Handling P</w:t>
            </w:r>
            <w:r>
              <w:rPr>
                <w:rFonts w:ascii="Arial" w:hAnsi="Arial" w:cs="Arial"/>
                <w:sz w:val="24"/>
                <w:szCs w:val="24"/>
              </w:rPr>
              <w:t xml:space="preserve">olicy outlines </w:t>
            </w:r>
            <w:r w:rsidR="00686510">
              <w:rPr>
                <w:rFonts w:ascii="Arial" w:hAnsi="Arial" w:cs="Arial"/>
                <w:sz w:val="24"/>
                <w:szCs w:val="24"/>
              </w:rPr>
              <w:t xml:space="preserve">all </w:t>
            </w:r>
            <w:r>
              <w:rPr>
                <w:rFonts w:ascii="Arial" w:hAnsi="Arial" w:cs="Arial"/>
                <w:sz w:val="24"/>
                <w:szCs w:val="24"/>
              </w:rPr>
              <w:t>deadlines</w:t>
            </w:r>
            <w:r w:rsidR="00103195">
              <w:rPr>
                <w:rFonts w:ascii="Arial" w:hAnsi="Arial" w:cs="Arial"/>
                <w:sz w:val="24"/>
                <w:szCs w:val="24"/>
              </w:rPr>
              <w:t xml:space="preserve">. </w:t>
            </w:r>
          </w:p>
        </w:tc>
        <w:tc>
          <w:tcPr>
            <w:tcW w:w="3247" w:type="dxa"/>
            <w:vAlign w:val="center"/>
          </w:tcPr>
          <w:p w14:paraId="6798DEA0" w14:textId="574ACFE5" w:rsidR="00DF1ED8" w:rsidRPr="00EB5DC1" w:rsidRDefault="00B27F3E" w:rsidP="00F773C3">
            <w:pPr>
              <w:rPr>
                <w:rFonts w:ascii="Arial" w:hAnsi="Arial" w:cs="Arial"/>
                <w:sz w:val="24"/>
                <w:szCs w:val="24"/>
              </w:rPr>
            </w:pPr>
            <w:r>
              <w:rPr>
                <w:rFonts w:ascii="Arial" w:hAnsi="Arial" w:cs="Arial"/>
                <w:sz w:val="24"/>
                <w:szCs w:val="24"/>
              </w:rPr>
              <w:t xml:space="preserve">All complaints </w:t>
            </w:r>
            <w:r w:rsidR="001E520F">
              <w:rPr>
                <w:rFonts w:ascii="Arial" w:hAnsi="Arial" w:cs="Arial"/>
                <w:sz w:val="24"/>
                <w:szCs w:val="24"/>
              </w:rPr>
              <w:t xml:space="preserve">are answered within the timescale set by the Code. In case there is a need for an extension, </w:t>
            </w:r>
            <w:r w:rsidR="00F773C3">
              <w:rPr>
                <w:rFonts w:ascii="Arial" w:hAnsi="Arial" w:cs="Arial"/>
                <w:sz w:val="24"/>
                <w:szCs w:val="24"/>
              </w:rPr>
              <w:t xml:space="preserve">the complainant is consulted </w:t>
            </w:r>
            <w:r w:rsidR="003A2037">
              <w:rPr>
                <w:rFonts w:ascii="Arial" w:hAnsi="Arial" w:cs="Arial"/>
                <w:sz w:val="24"/>
                <w:szCs w:val="24"/>
              </w:rPr>
              <w:t>with,</w:t>
            </w:r>
            <w:r w:rsidR="00F773C3">
              <w:rPr>
                <w:rFonts w:ascii="Arial" w:hAnsi="Arial" w:cs="Arial"/>
                <w:sz w:val="24"/>
                <w:szCs w:val="24"/>
              </w:rPr>
              <w:t xml:space="preserve"> and a new deadline is agreed</w:t>
            </w:r>
            <w:r w:rsidR="00A32D9E">
              <w:rPr>
                <w:rFonts w:ascii="Arial" w:hAnsi="Arial" w:cs="Arial"/>
                <w:sz w:val="24"/>
                <w:szCs w:val="24"/>
              </w:rPr>
              <w:t xml:space="preserve">. </w:t>
            </w:r>
          </w:p>
        </w:tc>
      </w:tr>
      <w:tr w:rsidR="00D37276" w:rsidRPr="00EB5DC1" w14:paraId="6EBD88B3" w14:textId="77777777" w:rsidTr="009466A5">
        <w:tc>
          <w:tcPr>
            <w:tcW w:w="1177" w:type="dxa"/>
            <w:vAlign w:val="center"/>
          </w:tcPr>
          <w:p w14:paraId="31992D06" w14:textId="3F73E480" w:rsidR="00DF1ED8" w:rsidRPr="00EB5DC1" w:rsidRDefault="00DF1ED8" w:rsidP="00140ACF">
            <w:pPr>
              <w:jc w:val="center"/>
              <w:rPr>
                <w:rFonts w:ascii="Arial" w:hAnsi="Arial" w:cs="Arial"/>
                <w:sz w:val="24"/>
                <w:szCs w:val="24"/>
              </w:rPr>
            </w:pPr>
            <w:r>
              <w:rPr>
                <w:rFonts w:ascii="Arial" w:hAnsi="Arial" w:cs="Arial"/>
                <w:sz w:val="24"/>
                <w:szCs w:val="24"/>
              </w:rPr>
              <w:t>5.10</w:t>
            </w:r>
          </w:p>
        </w:tc>
        <w:tc>
          <w:tcPr>
            <w:tcW w:w="4443" w:type="dxa"/>
            <w:vAlign w:val="center"/>
          </w:tcPr>
          <w:p w14:paraId="5C61010A" w14:textId="075FCF2A" w:rsidR="00DF1ED8" w:rsidRPr="00EB5DC1" w:rsidRDefault="00FF44D3" w:rsidP="00140ACF">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31" w:type="dxa"/>
            <w:vAlign w:val="center"/>
          </w:tcPr>
          <w:p w14:paraId="1071CFE0" w14:textId="0123C022" w:rsidR="00DF1ED8" w:rsidRPr="00EB5DC1" w:rsidRDefault="00EC58AE" w:rsidP="00140ACF">
            <w:pPr>
              <w:jc w:val="center"/>
              <w:rPr>
                <w:rFonts w:ascii="Arial" w:hAnsi="Arial" w:cs="Arial"/>
                <w:sz w:val="24"/>
                <w:szCs w:val="24"/>
              </w:rPr>
            </w:pPr>
            <w:r>
              <w:rPr>
                <w:rFonts w:ascii="Arial" w:hAnsi="Arial" w:cs="Arial"/>
                <w:sz w:val="24"/>
                <w:szCs w:val="24"/>
              </w:rPr>
              <w:t xml:space="preserve">Yes </w:t>
            </w:r>
          </w:p>
        </w:tc>
        <w:tc>
          <w:tcPr>
            <w:tcW w:w="3750" w:type="dxa"/>
            <w:vAlign w:val="center"/>
          </w:tcPr>
          <w:p w14:paraId="794085C9" w14:textId="5FF1EE77" w:rsidR="00DF1ED8" w:rsidRPr="00EB5DC1" w:rsidRDefault="00686510" w:rsidP="00140ACF">
            <w:pPr>
              <w:jc w:val="center"/>
              <w:rPr>
                <w:rFonts w:ascii="Arial" w:hAnsi="Arial" w:cs="Arial"/>
                <w:sz w:val="24"/>
                <w:szCs w:val="24"/>
              </w:rPr>
            </w:pPr>
            <w:r>
              <w:rPr>
                <w:rFonts w:ascii="Arial" w:hAnsi="Arial" w:cs="Arial"/>
                <w:sz w:val="24"/>
                <w:szCs w:val="24"/>
              </w:rPr>
              <w:t xml:space="preserve">Complaint Handling Policy sets out clearly that all complainants must be treated equally. </w:t>
            </w:r>
            <w:r w:rsidR="00EB485F">
              <w:rPr>
                <w:rFonts w:ascii="Arial" w:hAnsi="Arial" w:cs="Arial"/>
                <w:sz w:val="24"/>
                <w:szCs w:val="24"/>
              </w:rPr>
              <w:t xml:space="preserve"> </w:t>
            </w:r>
          </w:p>
        </w:tc>
        <w:tc>
          <w:tcPr>
            <w:tcW w:w="3247" w:type="dxa"/>
            <w:vAlign w:val="center"/>
          </w:tcPr>
          <w:p w14:paraId="332E2F0E" w14:textId="77777777" w:rsidR="00EB485F" w:rsidRPr="00EB485F" w:rsidRDefault="00EB485F" w:rsidP="00EB485F">
            <w:pPr>
              <w:rPr>
                <w:rFonts w:ascii="Arial" w:hAnsi="Arial" w:cs="Arial"/>
                <w:sz w:val="24"/>
                <w:szCs w:val="24"/>
                <w:highlight w:val="yellow"/>
              </w:rPr>
            </w:pPr>
            <w:r w:rsidRPr="00EB485F">
              <w:rPr>
                <w:rFonts w:ascii="Arial" w:hAnsi="Arial" w:cs="Arial"/>
                <w:sz w:val="24"/>
                <w:szCs w:val="24"/>
              </w:rPr>
              <w:t xml:space="preserve">Jewish Care makes reasonable adjustments for complainants where appropriate under the Equality Act 2010. Jewish Care keeps a record of any reasonable adjustments agreed, as well as a record of any disabilities the complainant has disclosed. Any agreed reasonable </w:t>
            </w:r>
            <w:r w:rsidRPr="00EB485F">
              <w:rPr>
                <w:rFonts w:ascii="Arial" w:hAnsi="Arial" w:cs="Arial"/>
                <w:sz w:val="24"/>
                <w:szCs w:val="24"/>
              </w:rPr>
              <w:lastRenderedPageBreak/>
              <w:t xml:space="preserve">adjustments it to be kept under active review. </w:t>
            </w:r>
          </w:p>
          <w:p w14:paraId="3B595FD0" w14:textId="77777777" w:rsidR="00DF1ED8" w:rsidRPr="00EB5DC1" w:rsidRDefault="00DF1ED8" w:rsidP="00EB485F">
            <w:pPr>
              <w:rPr>
                <w:rFonts w:ascii="Arial" w:hAnsi="Arial" w:cs="Arial"/>
                <w:sz w:val="24"/>
                <w:szCs w:val="24"/>
              </w:rPr>
            </w:pPr>
          </w:p>
        </w:tc>
      </w:tr>
      <w:tr w:rsidR="007E331F" w:rsidRPr="00EB5DC1" w14:paraId="37AA8658" w14:textId="77777777" w:rsidTr="00374C39">
        <w:tc>
          <w:tcPr>
            <w:tcW w:w="1177" w:type="dxa"/>
            <w:vAlign w:val="center"/>
          </w:tcPr>
          <w:p w14:paraId="58273A92" w14:textId="11C5B6B9" w:rsidR="007E331F" w:rsidRPr="00EB5DC1" w:rsidRDefault="007E331F" w:rsidP="007E331F">
            <w:pPr>
              <w:jc w:val="center"/>
              <w:rPr>
                <w:rFonts w:ascii="Arial" w:hAnsi="Arial" w:cs="Arial"/>
                <w:sz w:val="24"/>
                <w:szCs w:val="24"/>
              </w:rPr>
            </w:pPr>
            <w:r>
              <w:rPr>
                <w:rFonts w:ascii="Arial" w:hAnsi="Arial" w:cs="Arial"/>
                <w:sz w:val="24"/>
                <w:szCs w:val="24"/>
              </w:rPr>
              <w:lastRenderedPageBreak/>
              <w:t>5.11</w:t>
            </w:r>
          </w:p>
        </w:tc>
        <w:tc>
          <w:tcPr>
            <w:tcW w:w="4443" w:type="dxa"/>
            <w:vAlign w:val="center"/>
          </w:tcPr>
          <w:p w14:paraId="73FEE53B" w14:textId="35126BE7" w:rsidR="007E331F" w:rsidRPr="00EB5DC1" w:rsidRDefault="007E331F" w:rsidP="007E331F">
            <w:pPr>
              <w:pStyle w:val="NoSpacing"/>
              <w:numPr>
                <w:ilvl w:val="0"/>
                <w:numId w:val="0"/>
              </w:numPr>
              <w:spacing w:after="120"/>
            </w:pPr>
            <w:r>
              <w:rPr>
                <w:rStyle w:val="normaltextrun"/>
                <w:rFonts w:eastAsiaTheme="majorEastAsia"/>
                <w:color w:val="000000"/>
                <w:shd w:val="clear" w:color="auto" w:fill="FFFFFF"/>
              </w:rPr>
              <w:t>Landlords must not refuse to escalate a complaint through all stages of the complaints procedure unless it has valid reasons to do so. Landlords must clearly set out these reasons, and they must comply with the provisions set out in point 2 of this Code.</w:t>
            </w:r>
            <w:r>
              <w:rPr>
                <w:rStyle w:val="eop"/>
                <w:color w:val="000000"/>
                <w:shd w:val="clear" w:color="auto" w:fill="FFFFFF"/>
              </w:rPr>
              <w:t> </w:t>
            </w:r>
          </w:p>
        </w:tc>
        <w:tc>
          <w:tcPr>
            <w:tcW w:w="1331" w:type="dxa"/>
            <w:vAlign w:val="center"/>
          </w:tcPr>
          <w:p w14:paraId="14ACF263" w14:textId="007F572C" w:rsidR="007E331F" w:rsidRPr="00EB5DC1" w:rsidRDefault="007E331F" w:rsidP="007E331F">
            <w:pPr>
              <w:jc w:val="center"/>
              <w:rPr>
                <w:rFonts w:ascii="Arial" w:hAnsi="Arial" w:cs="Arial"/>
                <w:sz w:val="24"/>
                <w:szCs w:val="24"/>
              </w:rPr>
            </w:pPr>
            <w:r>
              <w:rPr>
                <w:rFonts w:ascii="Arial" w:hAnsi="Arial" w:cs="Arial"/>
                <w:sz w:val="24"/>
                <w:szCs w:val="24"/>
              </w:rPr>
              <w:t xml:space="preserve">Yes </w:t>
            </w:r>
          </w:p>
        </w:tc>
        <w:tc>
          <w:tcPr>
            <w:tcW w:w="3750" w:type="dxa"/>
          </w:tcPr>
          <w:p w14:paraId="49DB6D72" w14:textId="0BBF26DA" w:rsidR="007E331F" w:rsidRPr="00EB5DC1" w:rsidRDefault="007E331F" w:rsidP="007E331F">
            <w:pPr>
              <w:jc w:val="center"/>
              <w:rPr>
                <w:rFonts w:ascii="Arial" w:hAnsi="Arial" w:cs="Arial"/>
                <w:sz w:val="24"/>
                <w:szCs w:val="24"/>
              </w:rPr>
            </w:pPr>
            <w:r w:rsidRPr="002B440E">
              <w:rPr>
                <w:rFonts w:ascii="Arial" w:hAnsi="Arial" w:cs="Arial"/>
                <w:sz w:val="24"/>
                <w:szCs w:val="24"/>
              </w:rPr>
              <w:t xml:space="preserve">Complaint Handling Policy ensures all staff follow the Ombudsman’s Complaint Handling Code.  </w:t>
            </w:r>
          </w:p>
        </w:tc>
        <w:tc>
          <w:tcPr>
            <w:tcW w:w="3247" w:type="dxa"/>
            <w:vAlign w:val="center"/>
          </w:tcPr>
          <w:p w14:paraId="02029213" w14:textId="37E40CDE" w:rsidR="007E331F" w:rsidRPr="00EB5DC1" w:rsidRDefault="007E331F" w:rsidP="007E331F">
            <w:pPr>
              <w:jc w:val="center"/>
              <w:rPr>
                <w:rFonts w:ascii="Arial" w:hAnsi="Arial" w:cs="Arial"/>
                <w:sz w:val="24"/>
                <w:szCs w:val="24"/>
              </w:rPr>
            </w:pPr>
            <w:r>
              <w:rPr>
                <w:rFonts w:ascii="Arial" w:hAnsi="Arial" w:cs="Arial"/>
                <w:sz w:val="24"/>
                <w:szCs w:val="24"/>
              </w:rPr>
              <w:t xml:space="preserve">We do not refuse to escalate a complaint to stage 2, unless the matter has become a legal proceeding or a police investigation. </w:t>
            </w:r>
          </w:p>
        </w:tc>
      </w:tr>
      <w:tr w:rsidR="007E331F" w:rsidRPr="00EB5DC1" w14:paraId="40AB0D32" w14:textId="77777777" w:rsidTr="00374C39">
        <w:tc>
          <w:tcPr>
            <w:tcW w:w="1177" w:type="dxa"/>
            <w:vAlign w:val="center"/>
          </w:tcPr>
          <w:p w14:paraId="2D5259B7" w14:textId="78A2E018" w:rsidR="007E331F" w:rsidRPr="00EB5DC1" w:rsidRDefault="007E331F" w:rsidP="007E331F">
            <w:pPr>
              <w:jc w:val="center"/>
              <w:rPr>
                <w:rFonts w:ascii="Arial" w:hAnsi="Arial" w:cs="Arial"/>
                <w:sz w:val="24"/>
                <w:szCs w:val="24"/>
              </w:rPr>
            </w:pPr>
            <w:r>
              <w:rPr>
                <w:rFonts w:ascii="Arial" w:hAnsi="Arial" w:cs="Arial"/>
                <w:sz w:val="24"/>
                <w:szCs w:val="24"/>
              </w:rPr>
              <w:t>5.12</w:t>
            </w:r>
          </w:p>
        </w:tc>
        <w:tc>
          <w:tcPr>
            <w:tcW w:w="4443" w:type="dxa"/>
            <w:vAlign w:val="center"/>
          </w:tcPr>
          <w:p w14:paraId="3F18B44D" w14:textId="77777777" w:rsidR="007E331F" w:rsidRDefault="007E331F" w:rsidP="007E331F">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r>
              <w:rPr>
                <w:rStyle w:val="eop"/>
                <w:color w:val="000000"/>
                <w:shd w:val="clear" w:color="auto" w:fill="FFFFFF"/>
              </w:rPr>
              <w:t> </w:t>
            </w:r>
          </w:p>
          <w:p w14:paraId="4B488344" w14:textId="68302512" w:rsidR="007E331F" w:rsidRPr="00EB5DC1" w:rsidRDefault="007E331F" w:rsidP="007E331F">
            <w:pPr>
              <w:pStyle w:val="NoSpacing"/>
              <w:numPr>
                <w:ilvl w:val="0"/>
                <w:numId w:val="0"/>
              </w:numPr>
              <w:spacing w:after="120"/>
            </w:pPr>
          </w:p>
        </w:tc>
        <w:tc>
          <w:tcPr>
            <w:tcW w:w="1331" w:type="dxa"/>
            <w:vAlign w:val="center"/>
          </w:tcPr>
          <w:p w14:paraId="37E0B3FA" w14:textId="37BBB1D2" w:rsidR="007E331F" w:rsidRPr="00EB5DC1" w:rsidRDefault="007E331F" w:rsidP="007E331F">
            <w:pPr>
              <w:jc w:val="center"/>
              <w:rPr>
                <w:rFonts w:ascii="Arial" w:hAnsi="Arial" w:cs="Arial"/>
                <w:sz w:val="24"/>
                <w:szCs w:val="24"/>
              </w:rPr>
            </w:pPr>
            <w:r>
              <w:rPr>
                <w:rFonts w:ascii="Arial" w:hAnsi="Arial" w:cs="Arial"/>
                <w:sz w:val="24"/>
                <w:szCs w:val="24"/>
              </w:rPr>
              <w:t xml:space="preserve">Yes </w:t>
            </w:r>
          </w:p>
        </w:tc>
        <w:tc>
          <w:tcPr>
            <w:tcW w:w="3750" w:type="dxa"/>
          </w:tcPr>
          <w:p w14:paraId="4265435B" w14:textId="6AE91AEF" w:rsidR="007E331F" w:rsidRPr="00EB5DC1" w:rsidRDefault="007E331F" w:rsidP="007E331F">
            <w:pPr>
              <w:jc w:val="center"/>
              <w:rPr>
                <w:rFonts w:ascii="Arial" w:hAnsi="Arial" w:cs="Arial"/>
                <w:sz w:val="24"/>
                <w:szCs w:val="24"/>
              </w:rPr>
            </w:pPr>
            <w:r w:rsidRPr="002B440E">
              <w:rPr>
                <w:rFonts w:ascii="Arial" w:hAnsi="Arial" w:cs="Arial"/>
                <w:sz w:val="24"/>
                <w:szCs w:val="24"/>
              </w:rPr>
              <w:t xml:space="preserve">Complaint Handling Policy ensures all staff follow the Ombudsman’s Complaint Handling Code.  </w:t>
            </w:r>
          </w:p>
        </w:tc>
        <w:tc>
          <w:tcPr>
            <w:tcW w:w="3247" w:type="dxa"/>
            <w:vAlign w:val="center"/>
          </w:tcPr>
          <w:p w14:paraId="41D5C31D" w14:textId="5910C070" w:rsidR="007E331F" w:rsidRPr="00EB5DC1" w:rsidRDefault="007E331F" w:rsidP="007E331F">
            <w:pPr>
              <w:jc w:val="center"/>
              <w:rPr>
                <w:rFonts w:ascii="Arial" w:hAnsi="Arial" w:cs="Arial"/>
                <w:sz w:val="24"/>
                <w:szCs w:val="24"/>
              </w:rPr>
            </w:pPr>
            <w:r>
              <w:rPr>
                <w:rFonts w:ascii="Arial" w:hAnsi="Arial" w:cs="Arial"/>
                <w:sz w:val="24"/>
                <w:szCs w:val="24"/>
              </w:rPr>
              <w:t xml:space="preserve">The Customer Experience Team keeps a full record of all complaints, including original documents, correspondence, dates, and all relevant support documents.  </w:t>
            </w:r>
          </w:p>
        </w:tc>
      </w:tr>
      <w:tr w:rsidR="007E331F" w:rsidRPr="00EB5DC1" w14:paraId="34EC49E2" w14:textId="77777777" w:rsidTr="00374C39">
        <w:tc>
          <w:tcPr>
            <w:tcW w:w="1177" w:type="dxa"/>
            <w:vAlign w:val="center"/>
          </w:tcPr>
          <w:p w14:paraId="56876BA8" w14:textId="5F541F4C" w:rsidR="007E331F" w:rsidRPr="00EB5DC1" w:rsidRDefault="007E331F" w:rsidP="007E331F">
            <w:pPr>
              <w:jc w:val="center"/>
              <w:rPr>
                <w:rFonts w:ascii="Arial" w:hAnsi="Arial" w:cs="Arial"/>
                <w:sz w:val="24"/>
                <w:szCs w:val="24"/>
              </w:rPr>
            </w:pPr>
            <w:r>
              <w:rPr>
                <w:rFonts w:ascii="Arial" w:hAnsi="Arial" w:cs="Arial"/>
                <w:sz w:val="24"/>
                <w:szCs w:val="24"/>
              </w:rPr>
              <w:t>5.13</w:t>
            </w:r>
          </w:p>
        </w:tc>
        <w:tc>
          <w:tcPr>
            <w:tcW w:w="4443" w:type="dxa"/>
            <w:vAlign w:val="center"/>
          </w:tcPr>
          <w:p w14:paraId="2439F349" w14:textId="224307EC" w:rsidR="007E331F" w:rsidRPr="00EB5DC1" w:rsidRDefault="007E331F" w:rsidP="007E331F">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31" w:type="dxa"/>
            <w:vAlign w:val="center"/>
          </w:tcPr>
          <w:p w14:paraId="5E36F688" w14:textId="2A9E4BCA" w:rsidR="007E331F" w:rsidRPr="00EB5DC1" w:rsidRDefault="007E331F" w:rsidP="007E331F">
            <w:pPr>
              <w:jc w:val="center"/>
              <w:rPr>
                <w:rFonts w:ascii="Arial" w:hAnsi="Arial" w:cs="Arial"/>
                <w:sz w:val="24"/>
                <w:szCs w:val="24"/>
              </w:rPr>
            </w:pPr>
            <w:r>
              <w:rPr>
                <w:rFonts w:ascii="Arial" w:hAnsi="Arial" w:cs="Arial"/>
                <w:sz w:val="24"/>
                <w:szCs w:val="24"/>
              </w:rPr>
              <w:t xml:space="preserve">Yes  </w:t>
            </w:r>
          </w:p>
        </w:tc>
        <w:tc>
          <w:tcPr>
            <w:tcW w:w="3750" w:type="dxa"/>
          </w:tcPr>
          <w:p w14:paraId="7D9CB664" w14:textId="2A439280" w:rsidR="007E331F" w:rsidRPr="00EB5DC1" w:rsidRDefault="007E331F" w:rsidP="007E331F">
            <w:pPr>
              <w:jc w:val="center"/>
              <w:rPr>
                <w:rFonts w:ascii="Arial" w:hAnsi="Arial" w:cs="Arial"/>
                <w:sz w:val="24"/>
                <w:szCs w:val="24"/>
              </w:rPr>
            </w:pPr>
            <w:r w:rsidRPr="002B440E">
              <w:rPr>
                <w:rFonts w:ascii="Arial" w:hAnsi="Arial" w:cs="Arial"/>
                <w:sz w:val="24"/>
                <w:szCs w:val="24"/>
              </w:rPr>
              <w:t xml:space="preserve">Complaint Handling Policy ensures all staff follow the Ombudsman’s Complaint Handling Code.  </w:t>
            </w:r>
          </w:p>
        </w:tc>
        <w:tc>
          <w:tcPr>
            <w:tcW w:w="3247" w:type="dxa"/>
            <w:vAlign w:val="center"/>
          </w:tcPr>
          <w:p w14:paraId="000E0541" w14:textId="07B6F69A" w:rsidR="007E331F" w:rsidRPr="00EB5DC1" w:rsidRDefault="007E331F" w:rsidP="007E331F">
            <w:pPr>
              <w:jc w:val="center"/>
              <w:rPr>
                <w:rFonts w:ascii="Arial" w:hAnsi="Arial" w:cs="Arial"/>
                <w:sz w:val="24"/>
                <w:szCs w:val="24"/>
              </w:rPr>
            </w:pPr>
            <w:r>
              <w:rPr>
                <w:rFonts w:ascii="Arial" w:hAnsi="Arial" w:cs="Arial"/>
                <w:sz w:val="24"/>
                <w:szCs w:val="24"/>
              </w:rPr>
              <w:t xml:space="preserve">The policy outlines the process around remedies and aiming for a quick resolution. Most complaints can be resolved promptly, with an apology, explanation, or a quick intervention. </w:t>
            </w:r>
          </w:p>
        </w:tc>
      </w:tr>
      <w:tr w:rsidR="00D37276" w:rsidRPr="00EB5DC1" w14:paraId="332BAF45" w14:textId="77777777" w:rsidTr="009466A5">
        <w:tc>
          <w:tcPr>
            <w:tcW w:w="1177" w:type="dxa"/>
            <w:vAlign w:val="center"/>
          </w:tcPr>
          <w:p w14:paraId="5BEDF2E3" w14:textId="32BF1AB7" w:rsidR="00DF1ED8" w:rsidRPr="00EB5DC1" w:rsidRDefault="00DF1ED8" w:rsidP="00140ACF">
            <w:pPr>
              <w:jc w:val="center"/>
              <w:rPr>
                <w:rFonts w:ascii="Arial" w:hAnsi="Arial" w:cs="Arial"/>
                <w:sz w:val="24"/>
                <w:szCs w:val="24"/>
              </w:rPr>
            </w:pPr>
            <w:r>
              <w:rPr>
                <w:rFonts w:ascii="Arial" w:hAnsi="Arial" w:cs="Arial"/>
                <w:sz w:val="24"/>
                <w:szCs w:val="24"/>
              </w:rPr>
              <w:t>5.14</w:t>
            </w:r>
          </w:p>
        </w:tc>
        <w:tc>
          <w:tcPr>
            <w:tcW w:w="4443" w:type="dxa"/>
            <w:vAlign w:val="center"/>
          </w:tcPr>
          <w:p w14:paraId="528BDC62" w14:textId="25A0A91D" w:rsidR="00DF1ED8" w:rsidRPr="00EB5DC1" w:rsidRDefault="00F51083" w:rsidP="00140ACF">
            <w:pPr>
              <w:pStyle w:val="NoSpacing"/>
              <w:numPr>
                <w:ilvl w:val="0"/>
                <w:numId w:val="0"/>
              </w:numPr>
              <w:spacing w:after="120"/>
            </w:pPr>
            <w:r>
              <w:rPr>
                <w:rStyle w:val="normaltextrun"/>
                <w:color w:val="000000"/>
                <w:shd w:val="clear" w:color="auto" w:fill="FFFFFF"/>
              </w:rPr>
              <w:t xml:space="preserve">Landlords must have policies and procedures in place for managing unacceptable behaviour from residents and/or their representatives. Landlords </w:t>
            </w:r>
            <w:r>
              <w:rPr>
                <w:rStyle w:val="normaltextrun"/>
                <w:color w:val="000000"/>
                <w:shd w:val="clear" w:color="auto" w:fill="FFFFFF"/>
              </w:rPr>
              <w:lastRenderedPageBreak/>
              <w:t>must be able to evidence reasons for putting any restrictions in place and must keep restrictions under regular review.</w:t>
            </w:r>
          </w:p>
        </w:tc>
        <w:tc>
          <w:tcPr>
            <w:tcW w:w="1331" w:type="dxa"/>
            <w:vAlign w:val="center"/>
          </w:tcPr>
          <w:p w14:paraId="5A928759" w14:textId="06691116" w:rsidR="00DF1ED8" w:rsidRPr="00EB5DC1" w:rsidRDefault="00F21AAB" w:rsidP="00140ACF">
            <w:pPr>
              <w:jc w:val="center"/>
              <w:rPr>
                <w:rFonts w:ascii="Arial" w:hAnsi="Arial" w:cs="Arial"/>
                <w:sz w:val="24"/>
                <w:szCs w:val="24"/>
              </w:rPr>
            </w:pPr>
            <w:r>
              <w:rPr>
                <w:rFonts w:ascii="Arial" w:hAnsi="Arial" w:cs="Arial"/>
                <w:sz w:val="24"/>
                <w:szCs w:val="24"/>
              </w:rPr>
              <w:lastRenderedPageBreak/>
              <w:t xml:space="preserve">Yes </w:t>
            </w:r>
          </w:p>
        </w:tc>
        <w:tc>
          <w:tcPr>
            <w:tcW w:w="3750" w:type="dxa"/>
            <w:vAlign w:val="center"/>
          </w:tcPr>
          <w:p w14:paraId="425F42D0" w14:textId="351BA744" w:rsidR="00DF1ED8" w:rsidRPr="00EB5DC1" w:rsidRDefault="00D37276" w:rsidP="00140ACF">
            <w:pPr>
              <w:jc w:val="center"/>
              <w:rPr>
                <w:rFonts w:ascii="Arial" w:hAnsi="Arial" w:cs="Arial"/>
                <w:sz w:val="24"/>
                <w:szCs w:val="24"/>
              </w:rPr>
            </w:pPr>
            <w:r>
              <w:rPr>
                <w:rFonts w:ascii="Arial" w:hAnsi="Arial" w:cs="Arial"/>
                <w:sz w:val="24"/>
                <w:szCs w:val="24"/>
              </w:rPr>
              <w:t xml:space="preserve">Jewish Care has a policy called Managing Unacceptable Behaviour – this is a guide to </w:t>
            </w:r>
            <w:r>
              <w:rPr>
                <w:rFonts w:ascii="Arial" w:hAnsi="Arial" w:cs="Arial"/>
                <w:sz w:val="24"/>
                <w:szCs w:val="24"/>
              </w:rPr>
              <w:lastRenderedPageBreak/>
              <w:t xml:space="preserve">managers and staff on how to handle unacceptable behaviour. </w:t>
            </w:r>
          </w:p>
        </w:tc>
        <w:tc>
          <w:tcPr>
            <w:tcW w:w="3247" w:type="dxa"/>
            <w:vAlign w:val="center"/>
          </w:tcPr>
          <w:p w14:paraId="5B930B77" w14:textId="4768E904" w:rsidR="00DF1ED8" w:rsidRPr="00EB5DC1" w:rsidRDefault="00036A26" w:rsidP="00140ACF">
            <w:pPr>
              <w:jc w:val="center"/>
              <w:rPr>
                <w:rFonts w:ascii="Arial" w:hAnsi="Arial" w:cs="Arial"/>
                <w:sz w:val="24"/>
                <w:szCs w:val="24"/>
              </w:rPr>
            </w:pPr>
            <w:r>
              <w:rPr>
                <w:rFonts w:ascii="Arial" w:hAnsi="Arial" w:cs="Arial"/>
                <w:sz w:val="24"/>
                <w:szCs w:val="24"/>
              </w:rPr>
              <w:lastRenderedPageBreak/>
              <w:t xml:space="preserve">Restrictions are only put in place in extreme circumstances (e.g. </w:t>
            </w:r>
            <w:r w:rsidR="00772ED6">
              <w:rPr>
                <w:rFonts w:ascii="Arial" w:hAnsi="Arial" w:cs="Arial"/>
                <w:sz w:val="24"/>
                <w:szCs w:val="24"/>
              </w:rPr>
              <w:t xml:space="preserve">excessive emails or phone </w:t>
            </w:r>
            <w:r w:rsidR="00772ED6">
              <w:rPr>
                <w:rFonts w:ascii="Arial" w:hAnsi="Arial" w:cs="Arial"/>
                <w:sz w:val="24"/>
                <w:szCs w:val="24"/>
              </w:rPr>
              <w:lastRenderedPageBreak/>
              <w:t>calls</w:t>
            </w:r>
            <w:r w:rsidR="00E16FBF">
              <w:rPr>
                <w:rFonts w:ascii="Arial" w:hAnsi="Arial" w:cs="Arial"/>
                <w:sz w:val="24"/>
                <w:szCs w:val="24"/>
              </w:rPr>
              <w:t>, or abusive behaviour</w:t>
            </w:r>
            <w:r>
              <w:rPr>
                <w:rFonts w:ascii="Arial" w:hAnsi="Arial" w:cs="Arial"/>
                <w:sz w:val="24"/>
                <w:szCs w:val="24"/>
              </w:rPr>
              <w:t>), and restrictions are reviewed regularly</w:t>
            </w:r>
            <w:r w:rsidR="00AA6C4C">
              <w:rPr>
                <w:rFonts w:ascii="Arial" w:hAnsi="Arial" w:cs="Arial"/>
                <w:sz w:val="24"/>
                <w:szCs w:val="24"/>
              </w:rPr>
              <w:t xml:space="preserve"> throughout the investigation</w:t>
            </w:r>
            <w:r>
              <w:rPr>
                <w:rFonts w:ascii="Arial" w:hAnsi="Arial" w:cs="Arial"/>
                <w:sz w:val="24"/>
                <w:szCs w:val="24"/>
              </w:rPr>
              <w:t xml:space="preserve">. </w:t>
            </w:r>
          </w:p>
        </w:tc>
      </w:tr>
      <w:tr w:rsidR="00D37276" w:rsidRPr="00EB5DC1" w14:paraId="1F2AA4CB" w14:textId="77777777" w:rsidTr="009466A5">
        <w:tc>
          <w:tcPr>
            <w:tcW w:w="1177" w:type="dxa"/>
            <w:vAlign w:val="center"/>
          </w:tcPr>
          <w:p w14:paraId="630E38DC" w14:textId="70EB69FE" w:rsidR="00DF1ED8" w:rsidRPr="00EB5DC1" w:rsidRDefault="00DF1ED8" w:rsidP="00140ACF">
            <w:pPr>
              <w:jc w:val="center"/>
              <w:rPr>
                <w:rFonts w:ascii="Arial" w:hAnsi="Arial" w:cs="Arial"/>
                <w:sz w:val="24"/>
                <w:szCs w:val="24"/>
              </w:rPr>
            </w:pPr>
            <w:r>
              <w:rPr>
                <w:rFonts w:ascii="Arial" w:hAnsi="Arial" w:cs="Arial"/>
                <w:sz w:val="24"/>
                <w:szCs w:val="24"/>
              </w:rPr>
              <w:lastRenderedPageBreak/>
              <w:t>5.15</w:t>
            </w:r>
          </w:p>
        </w:tc>
        <w:tc>
          <w:tcPr>
            <w:tcW w:w="4443" w:type="dxa"/>
            <w:vAlign w:val="center"/>
          </w:tcPr>
          <w:p w14:paraId="33A84BDB" w14:textId="4C34838F" w:rsidR="00DF1ED8" w:rsidRPr="00EB5DC1" w:rsidRDefault="00F51083" w:rsidP="00140ACF">
            <w:pPr>
              <w:pStyle w:val="NoSpacing"/>
              <w:numPr>
                <w:ilvl w:val="0"/>
                <w:numId w:val="0"/>
              </w:numPr>
              <w:spacing w:after="120"/>
            </w:pPr>
            <w:r>
              <w:rPr>
                <w:rStyle w:val="normaltextrun"/>
                <w:rFonts w:eastAsiaTheme="majorEastAsia"/>
                <w:color w:val="000000"/>
                <w:shd w:val="clear" w:color="auto" w:fill="FFFFFF"/>
              </w:rPr>
              <w:t>Any restrictions placed on contact due to unacceptable behaviour must be proportionate and demonstrate regard for the provisions of the Equality Act 2010.</w:t>
            </w:r>
            <w:r>
              <w:rPr>
                <w:rStyle w:val="eop"/>
                <w:color w:val="000000"/>
                <w:shd w:val="clear" w:color="auto" w:fill="FFFFFF"/>
              </w:rPr>
              <w:t> </w:t>
            </w:r>
          </w:p>
        </w:tc>
        <w:tc>
          <w:tcPr>
            <w:tcW w:w="1331" w:type="dxa"/>
            <w:vAlign w:val="center"/>
          </w:tcPr>
          <w:p w14:paraId="5A72D4AB" w14:textId="41A80675" w:rsidR="00DF1ED8" w:rsidRPr="00EB5DC1" w:rsidRDefault="000B2A02" w:rsidP="00140ACF">
            <w:pPr>
              <w:jc w:val="center"/>
              <w:rPr>
                <w:rFonts w:ascii="Arial" w:hAnsi="Arial" w:cs="Arial"/>
                <w:sz w:val="24"/>
                <w:szCs w:val="24"/>
              </w:rPr>
            </w:pPr>
            <w:r>
              <w:rPr>
                <w:rFonts w:ascii="Arial" w:hAnsi="Arial" w:cs="Arial"/>
                <w:sz w:val="24"/>
                <w:szCs w:val="24"/>
              </w:rPr>
              <w:t xml:space="preserve">Yes </w:t>
            </w:r>
          </w:p>
        </w:tc>
        <w:tc>
          <w:tcPr>
            <w:tcW w:w="3750" w:type="dxa"/>
            <w:vAlign w:val="center"/>
          </w:tcPr>
          <w:p w14:paraId="0255823C" w14:textId="6517281B" w:rsidR="00DF1ED8" w:rsidRPr="00EB5DC1" w:rsidRDefault="00E16FBF" w:rsidP="00140ACF">
            <w:pPr>
              <w:jc w:val="center"/>
              <w:rPr>
                <w:rFonts w:ascii="Arial" w:hAnsi="Arial" w:cs="Arial"/>
                <w:sz w:val="24"/>
                <w:szCs w:val="24"/>
              </w:rPr>
            </w:pPr>
            <w:r w:rsidRPr="00E16FBF">
              <w:rPr>
                <w:rFonts w:ascii="Arial" w:hAnsi="Arial" w:cs="Arial"/>
                <w:sz w:val="24"/>
                <w:szCs w:val="24"/>
              </w:rPr>
              <w:t xml:space="preserve">Complaint Handling Policy ensures all staff </w:t>
            </w:r>
            <w:r w:rsidR="007E331F">
              <w:rPr>
                <w:rFonts w:ascii="Arial" w:hAnsi="Arial" w:cs="Arial"/>
                <w:sz w:val="24"/>
                <w:szCs w:val="24"/>
              </w:rPr>
              <w:t>follow</w:t>
            </w:r>
            <w:r>
              <w:rPr>
                <w:rFonts w:ascii="Arial" w:hAnsi="Arial" w:cs="Arial"/>
                <w:sz w:val="24"/>
                <w:szCs w:val="24"/>
              </w:rPr>
              <w:t xml:space="preserve"> </w:t>
            </w:r>
            <w:r w:rsidRPr="00E16FBF">
              <w:rPr>
                <w:rFonts w:ascii="Arial" w:hAnsi="Arial" w:cs="Arial"/>
                <w:sz w:val="24"/>
                <w:szCs w:val="24"/>
              </w:rPr>
              <w:t xml:space="preserve">the Ombudsman’s Complaint Handling Code.  </w:t>
            </w:r>
          </w:p>
        </w:tc>
        <w:tc>
          <w:tcPr>
            <w:tcW w:w="3247" w:type="dxa"/>
            <w:vAlign w:val="center"/>
          </w:tcPr>
          <w:p w14:paraId="2571F0AB" w14:textId="5D442660" w:rsidR="00DF1ED8" w:rsidRPr="00EB5DC1" w:rsidRDefault="00AA6C4C" w:rsidP="00140ACF">
            <w:pPr>
              <w:jc w:val="center"/>
              <w:rPr>
                <w:rFonts w:ascii="Arial" w:hAnsi="Arial" w:cs="Arial"/>
                <w:sz w:val="24"/>
                <w:szCs w:val="24"/>
              </w:rPr>
            </w:pPr>
            <w:r>
              <w:rPr>
                <w:rFonts w:ascii="Arial" w:hAnsi="Arial" w:cs="Arial"/>
                <w:sz w:val="24"/>
                <w:szCs w:val="24"/>
              </w:rPr>
              <w:t xml:space="preserve">Every complaint is managed </w:t>
            </w:r>
            <w:r w:rsidR="0009490B">
              <w:rPr>
                <w:rFonts w:ascii="Arial" w:hAnsi="Arial" w:cs="Arial"/>
                <w:sz w:val="24"/>
                <w:szCs w:val="24"/>
              </w:rPr>
              <w:t xml:space="preserve">in line with this policy, </w:t>
            </w:r>
            <w:r w:rsidR="003F7E0B">
              <w:rPr>
                <w:rFonts w:ascii="Arial" w:hAnsi="Arial" w:cs="Arial"/>
                <w:sz w:val="24"/>
                <w:szCs w:val="24"/>
              </w:rPr>
              <w:t>for example every complainant will be given the opportunity to discuss the outcome to their complaint</w:t>
            </w:r>
            <w:r w:rsidR="00EE0034">
              <w:rPr>
                <w:rFonts w:ascii="Arial" w:hAnsi="Arial" w:cs="Arial"/>
                <w:sz w:val="24"/>
                <w:szCs w:val="24"/>
              </w:rPr>
              <w:t>, even if there are restrictions in place</w:t>
            </w:r>
            <w:r w:rsidR="003F7E0B">
              <w:rPr>
                <w:rFonts w:ascii="Arial" w:hAnsi="Arial" w:cs="Arial"/>
                <w:sz w:val="24"/>
                <w:szCs w:val="24"/>
              </w:rPr>
              <w:t xml:space="preserve">. </w:t>
            </w:r>
            <w:r w:rsidR="000B2A02">
              <w:rPr>
                <w:rFonts w:ascii="Arial" w:hAnsi="Arial" w:cs="Arial"/>
                <w:sz w:val="24"/>
                <w:szCs w:val="24"/>
              </w:rPr>
              <w:t xml:space="preserve"> </w:t>
            </w:r>
          </w:p>
        </w:tc>
      </w:tr>
    </w:tbl>
    <w:p w14:paraId="084B35E7" w14:textId="3CB7B90A" w:rsidR="002B4327" w:rsidRDefault="002B4327">
      <w:pPr>
        <w:rPr>
          <w:rFonts w:ascii="Arial" w:hAnsi="Arial" w:cs="Arial"/>
          <w:sz w:val="24"/>
          <w:szCs w:val="24"/>
        </w:rPr>
      </w:pPr>
    </w:p>
    <w:p w14:paraId="62746A64" w14:textId="77777777" w:rsidR="00F51083" w:rsidRDefault="00F51083" w:rsidP="00F51083">
      <w:pPr>
        <w:rPr>
          <w:rFonts w:ascii="Arial" w:hAnsi="Arial" w:cs="Arial"/>
          <w:sz w:val="24"/>
          <w:szCs w:val="24"/>
        </w:rPr>
      </w:pPr>
    </w:p>
    <w:p w14:paraId="485F9DA2" w14:textId="1CD56CB3" w:rsidR="00F51083" w:rsidRDefault="005B02E4" w:rsidP="00F51083">
      <w:pPr>
        <w:pStyle w:val="Heading1"/>
        <w:spacing w:after="120"/>
        <w:rPr>
          <w:rFonts w:cs="Arial"/>
          <w:szCs w:val="24"/>
        </w:rPr>
      </w:pPr>
      <w:r>
        <w:rPr>
          <w:rFonts w:cs="Arial"/>
          <w:szCs w:val="24"/>
        </w:rPr>
        <w:t>Point</w:t>
      </w:r>
      <w:r w:rsidR="00F51083">
        <w:rPr>
          <w:rFonts w:cs="Arial"/>
          <w:szCs w:val="24"/>
        </w:rPr>
        <w:t xml:space="preserve">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8"/>
        <w:gridCol w:w="4445"/>
        <w:gridCol w:w="1331"/>
        <w:gridCol w:w="3749"/>
        <w:gridCol w:w="3245"/>
      </w:tblGrid>
      <w:tr w:rsidR="00F51083" w:rsidRPr="00EB5DC1" w14:paraId="22A3AD29" w14:textId="77777777" w:rsidTr="00B069A6">
        <w:tc>
          <w:tcPr>
            <w:tcW w:w="1178" w:type="dxa"/>
            <w:vAlign w:val="center"/>
          </w:tcPr>
          <w:p w14:paraId="07901AC7"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provision</w:t>
            </w:r>
          </w:p>
        </w:tc>
        <w:tc>
          <w:tcPr>
            <w:tcW w:w="4445" w:type="dxa"/>
            <w:vAlign w:val="center"/>
          </w:tcPr>
          <w:p w14:paraId="3E5FFDFD"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Code requirement</w:t>
            </w:r>
          </w:p>
        </w:tc>
        <w:tc>
          <w:tcPr>
            <w:tcW w:w="1331" w:type="dxa"/>
            <w:vAlign w:val="center"/>
          </w:tcPr>
          <w:p w14:paraId="039FA782"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Comply: Yes / No</w:t>
            </w:r>
          </w:p>
        </w:tc>
        <w:tc>
          <w:tcPr>
            <w:tcW w:w="3749" w:type="dxa"/>
            <w:vAlign w:val="center"/>
          </w:tcPr>
          <w:p w14:paraId="1EE9DC7A"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Evidence</w:t>
            </w:r>
          </w:p>
        </w:tc>
        <w:tc>
          <w:tcPr>
            <w:tcW w:w="3245" w:type="dxa"/>
            <w:vAlign w:val="center"/>
          </w:tcPr>
          <w:p w14:paraId="0CBBFB48" w14:textId="77777777" w:rsidR="00F51083" w:rsidRPr="00EB5DC1" w:rsidRDefault="00F51083" w:rsidP="00140ACF">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rsidTr="00B069A6">
        <w:tc>
          <w:tcPr>
            <w:tcW w:w="1178" w:type="dxa"/>
            <w:vAlign w:val="center"/>
          </w:tcPr>
          <w:p w14:paraId="7C36B39D" w14:textId="29E9549E" w:rsidR="00F51083" w:rsidRPr="00EB5DC1" w:rsidRDefault="00F51083" w:rsidP="00140ACF">
            <w:pPr>
              <w:jc w:val="center"/>
              <w:rPr>
                <w:rFonts w:ascii="Arial" w:hAnsi="Arial" w:cs="Arial"/>
                <w:sz w:val="24"/>
                <w:szCs w:val="24"/>
              </w:rPr>
            </w:pPr>
            <w:r>
              <w:rPr>
                <w:rFonts w:ascii="Arial" w:hAnsi="Arial" w:cs="Arial"/>
                <w:sz w:val="24"/>
                <w:szCs w:val="24"/>
              </w:rPr>
              <w:t>6.1</w:t>
            </w:r>
          </w:p>
        </w:tc>
        <w:tc>
          <w:tcPr>
            <w:tcW w:w="4445" w:type="dxa"/>
            <w:vAlign w:val="center"/>
          </w:tcPr>
          <w:p w14:paraId="5995974D" w14:textId="003D7DB7" w:rsidR="00F51083" w:rsidRPr="00DF1ED8" w:rsidRDefault="003B350E" w:rsidP="00140ACF">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31" w:type="dxa"/>
            <w:vAlign w:val="center"/>
          </w:tcPr>
          <w:p w14:paraId="5ADA5C2F" w14:textId="04B535BA" w:rsidR="00F51083" w:rsidRPr="00EB5DC1" w:rsidRDefault="00C15551" w:rsidP="00140ACF">
            <w:pPr>
              <w:jc w:val="center"/>
              <w:rPr>
                <w:rFonts w:ascii="Arial" w:hAnsi="Arial" w:cs="Arial"/>
                <w:sz w:val="24"/>
                <w:szCs w:val="24"/>
              </w:rPr>
            </w:pPr>
            <w:r>
              <w:rPr>
                <w:rFonts w:ascii="Arial" w:hAnsi="Arial" w:cs="Arial"/>
                <w:sz w:val="24"/>
                <w:szCs w:val="24"/>
              </w:rPr>
              <w:t xml:space="preserve">Yes </w:t>
            </w:r>
          </w:p>
        </w:tc>
        <w:tc>
          <w:tcPr>
            <w:tcW w:w="3749" w:type="dxa"/>
            <w:vAlign w:val="center"/>
          </w:tcPr>
          <w:p w14:paraId="060F508B" w14:textId="776EB5C7" w:rsidR="00F51083" w:rsidRPr="00EB5DC1" w:rsidRDefault="007E331F" w:rsidP="00140ACF">
            <w:pPr>
              <w:jc w:val="center"/>
              <w:rPr>
                <w:rFonts w:ascii="Arial" w:hAnsi="Arial" w:cs="Arial"/>
                <w:sz w:val="24"/>
                <w:szCs w:val="24"/>
              </w:rPr>
            </w:pPr>
            <w:r w:rsidRPr="007E331F">
              <w:rPr>
                <w:rFonts w:ascii="Arial" w:hAnsi="Arial" w:cs="Arial"/>
                <w:sz w:val="24"/>
                <w:szCs w:val="24"/>
              </w:rPr>
              <w:t xml:space="preserve">Complaint Handling Policy ensures all staff follow the Ombudsman’s Complaint Handling Code.  </w:t>
            </w:r>
          </w:p>
        </w:tc>
        <w:tc>
          <w:tcPr>
            <w:tcW w:w="3245" w:type="dxa"/>
            <w:vAlign w:val="center"/>
          </w:tcPr>
          <w:p w14:paraId="18FC4458" w14:textId="77777777" w:rsidR="00914741" w:rsidRDefault="001F4BEA" w:rsidP="00140ACF">
            <w:pPr>
              <w:jc w:val="center"/>
              <w:rPr>
                <w:rFonts w:ascii="Arial" w:hAnsi="Arial" w:cs="Arial"/>
                <w:sz w:val="24"/>
                <w:szCs w:val="24"/>
              </w:rPr>
            </w:pPr>
            <w:r>
              <w:rPr>
                <w:rFonts w:ascii="Arial" w:hAnsi="Arial" w:cs="Arial"/>
                <w:sz w:val="24"/>
                <w:szCs w:val="24"/>
              </w:rPr>
              <w:t>We always aim to resolve complaints promptly</w:t>
            </w:r>
            <w:r w:rsidR="00914741">
              <w:rPr>
                <w:rFonts w:ascii="Arial" w:hAnsi="Arial" w:cs="Arial"/>
                <w:sz w:val="24"/>
                <w:szCs w:val="24"/>
              </w:rPr>
              <w:t>, especially if the complainant is vulnerable or distressed</w:t>
            </w:r>
            <w:r>
              <w:rPr>
                <w:rFonts w:ascii="Arial" w:hAnsi="Arial" w:cs="Arial"/>
                <w:sz w:val="24"/>
                <w:szCs w:val="24"/>
              </w:rPr>
              <w:t>.</w:t>
            </w:r>
          </w:p>
          <w:p w14:paraId="62D049D8" w14:textId="77777777" w:rsidR="00914741" w:rsidRDefault="00914741" w:rsidP="00140ACF">
            <w:pPr>
              <w:jc w:val="center"/>
              <w:rPr>
                <w:rFonts w:ascii="Arial" w:hAnsi="Arial" w:cs="Arial"/>
                <w:sz w:val="24"/>
                <w:szCs w:val="24"/>
              </w:rPr>
            </w:pPr>
          </w:p>
          <w:p w14:paraId="14919354" w14:textId="77E58BE6" w:rsidR="00F51083" w:rsidRPr="00EB5DC1" w:rsidRDefault="001F4BEA" w:rsidP="00140ACF">
            <w:pPr>
              <w:jc w:val="center"/>
              <w:rPr>
                <w:rFonts w:ascii="Arial" w:hAnsi="Arial" w:cs="Arial"/>
                <w:sz w:val="24"/>
                <w:szCs w:val="24"/>
              </w:rPr>
            </w:pPr>
            <w:r>
              <w:rPr>
                <w:rFonts w:ascii="Arial" w:hAnsi="Arial" w:cs="Arial"/>
                <w:sz w:val="24"/>
                <w:szCs w:val="24"/>
              </w:rPr>
              <w:t xml:space="preserve"> </w:t>
            </w:r>
            <w:r w:rsidR="001B0A92">
              <w:rPr>
                <w:rFonts w:ascii="Arial" w:hAnsi="Arial" w:cs="Arial"/>
                <w:sz w:val="24"/>
                <w:szCs w:val="24"/>
              </w:rPr>
              <w:t>M</w:t>
            </w:r>
            <w:r w:rsidR="00C15551" w:rsidRPr="00C15551">
              <w:rPr>
                <w:rFonts w:ascii="Arial" w:hAnsi="Arial" w:cs="Arial"/>
                <w:sz w:val="24"/>
                <w:szCs w:val="24"/>
              </w:rPr>
              <w:t xml:space="preserve">ost complaints can be resolved promptly, with an apology, explanation, or </w:t>
            </w:r>
            <w:r w:rsidR="00D02D85">
              <w:rPr>
                <w:rFonts w:ascii="Arial" w:hAnsi="Arial" w:cs="Arial"/>
                <w:sz w:val="24"/>
                <w:szCs w:val="24"/>
              </w:rPr>
              <w:t>with a</w:t>
            </w:r>
            <w:r w:rsidR="00C15551" w:rsidRPr="00C15551">
              <w:rPr>
                <w:rFonts w:ascii="Arial" w:hAnsi="Arial" w:cs="Arial"/>
                <w:sz w:val="24"/>
                <w:szCs w:val="24"/>
              </w:rPr>
              <w:t xml:space="preserve"> quick intervention</w:t>
            </w:r>
            <w:r w:rsidR="00DE6137">
              <w:rPr>
                <w:rFonts w:ascii="Arial" w:hAnsi="Arial" w:cs="Arial"/>
                <w:sz w:val="24"/>
                <w:szCs w:val="24"/>
              </w:rPr>
              <w:t xml:space="preserve"> – this is outlined in the policy. </w:t>
            </w:r>
          </w:p>
        </w:tc>
      </w:tr>
      <w:tr w:rsidR="00190D3B" w:rsidRPr="00EB5DC1" w14:paraId="277B9A9A" w14:textId="77777777" w:rsidTr="002D093B">
        <w:tc>
          <w:tcPr>
            <w:tcW w:w="1178" w:type="dxa"/>
            <w:vAlign w:val="center"/>
          </w:tcPr>
          <w:p w14:paraId="04110F29" w14:textId="3166790D" w:rsidR="00190D3B" w:rsidRPr="00EB5DC1" w:rsidRDefault="00190D3B" w:rsidP="00190D3B">
            <w:pPr>
              <w:jc w:val="center"/>
              <w:rPr>
                <w:rFonts w:ascii="Arial" w:hAnsi="Arial" w:cs="Arial"/>
                <w:sz w:val="24"/>
                <w:szCs w:val="24"/>
              </w:rPr>
            </w:pPr>
            <w:r>
              <w:rPr>
                <w:rFonts w:ascii="Arial" w:hAnsi="Arial" w:cs="Arial"/>
                <w:sz w:val="24"/>
                <w:szCs w:val="24"/>
              </w:rPr>
              <w:lastRenderedPageBreak/>
              <w:t>6.2</w:t>
            </w:r>
          </w:p>
        </w:tc>
        <w:tc>
          <w:tcPr>
            <w:tcW w:w="4445" w:type="dxa"/>
            <w:vAlign w:val="center"/>
          </w:tcPr>
          <w:p w14:paraId="1D7F4EE5" w14:textId="03C007FA" w:rsidR="00190D3B" w:rsidRPr="00EB5DC1" w:rsidRDefault="00190D3B" w:rsidP="00190D3B">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w:t>
            </w:r>
            <w:proofErr w:type="gramStart"/>
            <w:r>
              <w:rPr>
                <w:rStyle w:val="normaltextrun"/>
                <w:rFonts w:eastAsiaTheme="majorEastAsia"/>
                <w:color w:val="000000"/>
                <w:shd w:val="clear" w:color="auto" w:fill="FFFFFF"/>
              </w:rPr>
              <w:t>complaints</w:t>
            </w:r>
            <w:proofErr w:type="gramEnd"/>
            <w:r>
              <w:rPr>
                <w:rStyle w:val="normaltextrun"/>
                <w:rFonts w:eastAsiaTheme="majorEastAsia"/>
                <w:color w:val="000000"/>
                <w:shd w:val="clear" w:color="auto" w:fill="FFFFFF"/>
              </w:rPr>
              <w:t xml:space="preserve">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31" w:type="dxa"/>
            <w:vAlign w:val="center"/>
          </w:tcPr>
          <w:p w14:paraId="3802671B" w14:textId="214319E0" w:rsidR="00190D3B" w:rsidRPr="00EB5DC1" w:rsidRDefault="00190D3B" w:rsidP="00190D3B">
            <w:pPr>
              <w:jc w:val="center"/>
              <w:rPr>
                <w:rFonts w:ascii="Arial" w:hAnsi="Arial" w:cs="Arial"/>
                <w:sz w:val="24"/>
                <w:szCs w:val="24"/>
              </w:rPr>
            </w:pPr>
            <w:r>
              <w:rPr>
                <w:rFonts w:ascii="Arial" w:hAnsi="Arial" w:cs="Arial"/>
                <w:sz w:val="24"/>
                <w:szCs w:val="24"/>
              </w:rPr>
              <w:t xml:space="preserve">Yes </w:t>
            </w:r>
          </w:p>
        </w:tc>
        <w:tc>
          <w:tcPr>
            <w:tcW w:w="3749" w:type="dxa"/>
          </w:tcPr>
          <w:p w14:paraId="4F3A4E53" w14:textId="76E7FDA0" w:rsidR="00190D3B" w:rsidRPr="00EB5DC1" w:rsidRDefault="00190D3B" w:rsidP="00190D3B">
            <w:pPr>
              <w:jc w:val="center"/>
              <w:rPr>
                <w:rFonts w:ascii="Arial" w:hAnsi="Arial" w:cs="Arial"/>
                <w:sz w:val="24"/>
                <w:szCs w:val="24"/>
              </w:rPr>
            </w:pPr>
            <w:r w:rsidRPr="00187067">
              <w:rPr>
                <w:rFonts w:ascii="Arial" w:hAnsi="Arial" w:cs="Arial"/>
                <w:sz w:val="24"/>
                <w:szCs w:val="24"/>
              </w:rPr>
              <w:t xml:space="preserve">This is detailed in the Complaint Handling Policy and its easy-to-read version, the Your View Counts leaflet.   </w:t>
            </w:r>
          </w:p>
        </w:tc>
        <w:tc>
          <w:tcPr>
            <w:tcW w:w="3245" w:type="dxa"/>
            <w:vAlign w:val="center"/>
          </w:tcPr>
          <w:p w14:paraId="0ADBA5FD" w14:textId="55765794" w:rsidR="00190D3B" w:rsidRPr="00EB5DC1" w:rsidRDefault="00190D3B" w:rsidP="00190D3B">
            <w:pPr>
              <w:jc w:val="center"/>
              <w:rPr>
                <w:rFonts w:ascii="Arial" w:hAnsi="Arial" w:cs="Arial"/>
                <w:sz w:val="24"/>
                <w:szCs w:val="24"/>
              </w:rPr>
            </w:pPr>
            <w:r>
              <w:rPr>
                <w:rFonts w:ascii="Arial" w:hAnsi="Arial" w:cs="Arial"/>
                <w:sz w:val="24"/>
                <w:szCs w:val="24"/>
              </w:rPr>
              <w:t xml:space="preserve">Timeframes set out by the Code are included in the policy and followed by all staff. </w:t>
            </w:r>
          </w:p>
        </w:tc>
      </w:tr>
      <w:tr w:rsidR="00190D3B" w:rsidRPr="00EB5DC1" w14:paraId="148022FC" w14:textId="77777777" w:rsidTr="008127F4">
        <w:tc>
          <w:tcPr>
            <w:tcW w:w="1178" w:type="dxa"/>
            <w:vAlign w:val="center"/>
          </w:tcPr>
          <w:p w14:paraId="4BE6C88E" w14:textId="27920B4C" w:rsidR="00190D3B" w:rsidRPr="00EB5DC1" w:rsidRDefault="00190D3B" w:rsidP="00190D3B">
            <w:pPr>
              <w:jc w:val="center"/>
              <w:rPr>
                <w:rFonts w:ascii="Arial" w:hAnsi="Arial" w:cs="Arial"/>
                <w:sz w:val="24"/>
                <w:szCs w:val="24"/>
              </w:rPr>
            </w:pPr>
            <w:r>
              <w:rPr>
                <w:rFonts w:ascii="Arial" w:hAnsi="Arial" w:cs="Arial"/>
                <w:sz w:val="24"/>
                <w:szCs w:val="24"/>
              </w:rPr>
              <w:t>6.3</w:t>
            </w:r>
          </w:p>
        </w:tc>
        <w:tc>
          <w:tcPr>
            <w:tcW w:w="4445" w:type="dxa"/>
            <w:vAlign w:val="center"/>
          </w:tcPr>
          <w:p w14:paraId="6FA8DBC8" w14:textId="55CFA741" w:rsidR="00190D3B" w:rsidRPr="00EB5DC1" w:rsidRDefault="00190D3B" w:rsidP="00190D3B">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31" w:type="dxa"/>
            <w:vAlign w:val="center"/>
          </w:tcPr>
          <w:p w14:paraId="3C046C96" w14:textId="4E7B1CDB" w:rsidR="00190D3B" w:rsidRPr="00EB5DC1" w:rsidRDefault="00190D3B" w:rsidP="00190D3B">
            <w:pPr>
              <w:jc w:val="center"/>
              <w:rPr>
                <w:rFonts w:ascii="Arial" w:hAnsi="Arial" w:cs="Arial"/>
                <w:sz w:val="24"/>
                <w:szCs w:val="24"/>
              </w:rPr>
            </w:pPr>
            <w:r>
              <w:rPr>
                <w:rFonts w:ascii="Arial" w:hAnsi="Arial" w:cs="Arial"/>
                <w:sz w:val="24"/>
                <w:szCs w:val="24"/>
              </w:rPr>
              <w:t xml:space="preserve">Yes </w:t>
            </w:r>
          </w:p>
        </w:tc>
        <w:tc>
          <w:tcPr>
            <w:tcW w:w="3749" w:type="dxa"/>
          </w:tcPr>
          <w:p w14:paraId="10C683BF" w14:textId="588A6B29" w:rsidR="00190D3B" w:rsidRPr="00EB5DC1" w:rsidRDefault="00190D3B" w:rsidP="00190D3B">
            <w:pPr>
              <w:jc w:val="center"/>
              <w:rPr>
                <w:rFonts w:ascii="Arial" w:hAnsi="Arial" w:cs="Arial"/>
                <w:sz w:val="24"/>
                <w:szCs w:val="24"/>
              </w:rPr>
            </w:pPr>
            <w:r w:rsidRPr="00187067">
              <w:rPr>
                <w:rFonts w:ascii="Arial" w:hAnsi="Arial" w:cs="Arial"/>
                <w:sz w:val="24"/>
                <w:szCs w:val="24"/>
              </w:rPr>
              <w:t xml:space="preserve">This is detailed in the Complaint Handling Policy and its easy-to-read version, the Your View Counts leaflet.   </w:t>
            </w:r>
          </w:p>
        </w:tc>
        <w:tc>
          <w:tcPr>
            <w:tcW w:w="3245" w:type="dxa"/>
          </w:tcPr>
          <w:p w14:paraId="2AB8F447" w14:textId="1AC2A483" w:rsidR="00190D3B" w:rsidRPr="00EB5DC1" w:rsidRDefault="00190D3B" w:rsidP="00190D3B">
            <w:pPr>
              <w:jc w:val="center"/>
              <w:rPr>
                <w:rFonts w:ascii="Arial" w:hAnsi="Arial" w:cs="Arial"/>
                <w:sz w:val="24"/>
                <w:szCs w:val="24"/>
              </w:rPr>
            </w:pPr>
            <w:r w:rsidRPr="0072113F">
              <w:rPr>
                <w:rFonts w:ascii="Arial" w:hAnsi="Arial" w:cs="Arial"/>
                <w:sz w:val="24"/>
                <w:szCs w:val="24"/>
              </w:rPr>
              <w:t>We process stage 1 complaints in line with timescales and processes set out in the Code.</w:t>
            </w:r>
          </w:p>
        </w:tc>
      </w:tr>
      <w:tr w:rsidR="00190D3B" w:rsidRPr="00EB5DC1" w14:paraId="004973DA" w14:textId="77777777" w:rsidTr="008127F4">
        <w:tc>
          <w:tcPr>
            <w:tcW w:w="1178" w:type="dxa"/>
            <w:vAlign w:val="center"/>
          </w:tcPr>
          <w:p w14:paraId="12CAD333" w14:textId="1278D2EB" w:rsidR="00190D3B" w:rsidRPr="00EB5DC1" w:rsidRDefault="00190D3B" w:rsidP="00190D3B">
            <w:pPr>
              <w:jc w:val="center"/>
              <w:rPr>
                <w:rFonts w:ascii="Arial" w:hAnsi="Arial" w:cs="Arial"/>
                <w:sz w:val="24"/>
                <w:szCs w:val="24"/>
              </w:rPr>
            </w:pPr>
            <w:r>
              <w:rPr>
                <w:rFonts w:ascii="Arial" w:hAnsi="Arial" w:cs="Arial"/>
                <w:sz w:val="24"/>
                <w:szCs w:val="24"/>
              </w:rPr>
              <w:t>6.4</w:t>
            </w:r>
          </w:p>
        </w:tc>
        <w:tc>
          <w:tcPr>
            <w:tcW w:w="4445" w:type="dxa"/>
            <w:vAlign w:val="center"/>
          </w:tcPr>
          <w:p w14:paraId="0A15011B" w14:textId="2F9FD976" w:rsidR="00190D3B" w:rsidRPr="00EB5DC1" w:rsidRDefault="00190D3B" w:rsidP="00190D3B">
            <w:pPr>
              <w:pStyle w:val="NoSpacing"/>
              <w:numPr>
                <w:ilvl w:val="0"/>
                <w:numId w:val="0"/>
              </w:numPr>
              <w:spacing w:after="120"/>
            </w:pPr>
            <w:r>
              <w:rPr>
                <w:rStyle w:val="normaltextrun"/>
                <w:rFonts w:eastAsiaTheme="majorEastAsia"/>
                <w:color w:val="000000"/>
                <w:shd w:val="clear" w:color="auto" w:fill="FFFFFF"/>
              </w:rPr>
              <w:t>Landlords must decide whether an extension to this timescale is needed when considering the complexity of the complaint and then inform the resident 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31" w:type="dxa"/>
            <w:vAlign w:val="center"/>
          </w:tcPr>
          <w:p w14:paraId="62D8176A" w14:textId="623091DC" w:rsidR="00190D3B" w:rsidRPr="00EB5DC1" w:rsidRDefault="00190D3B" w:rsidP="00190D3B">
            <w:pPr>
              <w:jc w:val="center"/>
              <w:rPr>
                <w:rFonts w:ascii="Arial" w:hAnsi="Arial" w:cs="Arial"/>
                <w:sz w:val="24"/>
                <w:szCs w:val="24"/>
              </w:rPr>
            </w:pPr>
            <w:r>
              <w:rPr>
                <w:rFonts w:ascii="Arial" w:hAnsi="Arial" w:cs="Arial"/>
                <w:sz w:val="24"/>
                <w:szCs w:val="24"/>
              </w:rPr>
              <w:t xml:space="preserve">Yes </w:t>
            </w:r>
          </w:p>
        </w:tc>
        <w:tc>
          <w:tcPr>
            <w:tcW w:w="3749" w:type="dxa"/>
          </w:tcPr>
          <w:p w14:paraId="1707169A" w14:textId="4DBDE37A" w:rsidR="00190D3B" w:rsidRPr="00EB5DC1" w:rsidRDefault="00190D3B" w:rsidP="00190D3B">
            <w:pPr>
              <w:jc w:val="center"/>
              <w:rPr>
                <w:rFonts w:ascii="Arial" w:hAnsi="Arial" w:cs="Arial"/>
                <w:sz w:val="24"/>
                <w:szCs w:val="24"/>
              </w:rPr>
            </w:pPr>
            <w:r w:rsidRPr="00187067">
              <w:rPr>
                <w:rFonts w:ascii="Arial" w:hAnsi="Arial" w:cs="Arial"/>
                <w:sz w:val="24"/>
                <w:szCs w:val="24"/>
              </w:rPr>
              <w:t xml:space="preserve">This is detailed in the Complaint Handling Policy and its easy-to-read version, the Your View Counts leaflet.   </w:t>
            </w:r>
          </w:p>
        </w:tc>
        <w:tc>
          <w:tcPr>
            <w:tcW w:w="3245" w:type="dxa"/>
          </w:tcPr>
          <w:p w14:paraId="05FAC44D" w14:textId="5E0A3FDE" w:rsidR="00190D3B" w:rsidRPr="00EB5DC1" w:rsidRDefault="00190D3B" w:rsidP="00190D3B">
            <w:pPr>
              <w:jc w:val="center"/>
              <w:rPr>
                <w:rFonts w:ascii="Arial" w:hAnsi="Arial" w:cs="Arial"/>
                <w:sz w:val="24"/>
                <w:szCs w:val="24"/>
              </w:rPr>
            </w:pPr>
            <w:r w:rsidRPr="0072113F">
              <w:rPr>
                <w:rFonts w:ascii="Arial" w:hAnsi="Arial" w:cs="Arial"/>
                <w:sz w:val="24"/>
                <w:szCs w:val="24"/>
              </w:rPr>
              <w:t>We process stage 1 complaints in line with timescales and processes set out in the Code</w:t>
            </w:r>
            <w:r>
              <w:rPr>
                <w:rFonts w:ascii="Arial" w:hAnsi="Arial" w:cs="Arial"/>
                <w:sz w:val="24"/>
                <w:szCs w:val="24"/>
              </w:rPr>
              <w:t xml:space="preserve"> – including extensions. </w:t>
            </w:r>
          </w:p>
        </w:tc>
      </w:tr>
      <w:tr w:rsidR="001C4F0D" w:rsidRPr="00EB5DC1" w14:paraId="4FBFB880" w14:textId="77777777" w:rsidTr="004314F0">
        <w:tc>
          <w:tcPr>
            <w:tcW w:w="1178" w:type="dxa"/>
            <w:vAlign w:val="center"/>
          </w:tcPr>
          <w:p w14:paraId="1CEE1650" w14:textId="545576F4" w:rsidR="001C4F0D" w:rsidRPr="00EB5DC1" w:rsidRDefault="001C4F0D" w:rsidP="001C4F0D">
            <w:pPr>
              <w:jc w:val="center"/>
              <w:rPr>
                <w:rFonts w:ascii="Arial" w:hAnsi="Arial" w:cs="Arial"/>
                <w:sz w:val="24"/>
                <w:szCs w:val="24"/>
              </w:rPr>
            </w:pPr>
            <w:r>
              <w:rPr>
                <w:rFonts w:ascii="Arial" w:hAnsi="Arial" w:cs="Arial"/>
                <w:sz w:val="24"/>
                <w:szCs w:val="24"/>
              </w:rPr>
              <w:t>6.5</w:t>
            </w:r>
          </w:p>
        </w:tc>
        <w:tc>
          <w:tcPr>
            <w:tcW w:w="4445" w:type="dxa"/>
            <w:vAlign w:val="center"/>
          </w:tcPr>
          <w:p w14:paraId="74DAC3AB" w14:textId="3A03DE31" w:rsidR="001C4F0D" w:rsidRPr="00EB5DC1" w:rsidRDefault="001C4F0D" w:rsidP="001C4F0D">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31" w:type="dxa"/>
            <w:vAlign w:val="center"/>
          </w:tcPr>
          <w:p w14:paraId="07915FBA" w14:textId="5BF408F1" w:rsidR="001C4F0D" w:rsidRPr="00EB5DC1" w:rsidRDefault="001C4F0D" w:rsidP="001C4F0D">
            <w:pPr>
              <w:jc w:val="center"/>
              <w:rPr>
                <w:rFonts w:ascii="Arial" w:hAnsi="Arial" w:cs="Arial"/>
                <w:sz w:val="24"/>
                <w:szCs w:val="24"/>
              </w:rPr>
            </w:pPr>
            <w:r>
              <w:rPr>
                <w:rFonts w:ascii="Arial" w:hAnsi="Arial" w:cs="Arial"/>
                <w:sz w:val="24"/>
                <w:szCs w:val="24"/>
              </w:rPr>
              <w:t xml:space="preserve">Yes </w:t>
            </w:r>
          </w:p>
        </w:tc>
        <w:tc>
          <w:tcPr>
            <w:tcW w:w="3749" w:type="dxa"/>
          </w:tcPr>
          <w:p w14:paraId="6F12058F" w14:textId="21AB692E" w:rsidR="001C4F0D" w:rsidRPr="00EB5DC1" w:rsidRDefault="007311EC" w:rsidP="001C4F0D">
            <w:pPr>
              <w:jc w:val="center"/>
              <w:rPr>
                <w:rFonts w:ascii="Arial" w:hAnsi="Arial" w:cs="Arial"/>
                <w:sz w:val="24"/>
                <w:szCs w:val="24"/>
              </w:rPr>
            </w:pPr>
            <w:r>
              <w:rPr>
                <w:rFonts w:ascii="Arial" w:hAnsi="Arial" w:cs="Arial"/>
                <w:sz w:val="24"/>
                <w:szCs w:val="24"/>
              </w:rPr>
              <w:t xml:space="preserve">All complainants are given a copy of the </w:t>
            </w:r>
            <w:r w:rsidR="001C4F0D" w:rsidRPr="00C93177">
              <w:rPr>
                <w:rFonts w:ascii="Arial" w:hAnsi="Arial" w:cs="Arial"/>
                <w:sz w:val="24"/>
                <w:szCs w:val="24"/>
              </w:rPr>
              <w:t>easy-to-read Your View Counts leaflet</w:t>
            </w:r>
            <w:r>
              <w:rPr>
                <w:rFonts w:ascii="Arial" w:hAnsi="Arial" w:cs="Arial"/>
                <w:sz w:val="24"/>
                <w:szCs w:val="24"/>
              </w:rPr>
              <w:t>, at the beginning of the complaint process</w:t>
            </w:r>
            <w:r w:rsidR="001C4F0D" w:rsidRPr="00C93177">
              <w:rPr>
                <w:rFonts w:ascii="Arial" w:hAnsi="Arial" w:cs="Arial"/>
                <w:sz w:val="24"/>
                <w:szCs w:val="24"/>
              </w:rPr>
              <w:t xml:space="preserve">.   </w:t>
            </w:r>
          </w:p>
        </w:tc>
        <w:tc>
          <w:tcPr>
            <w:tcW w:w="3245" w:type="dxa"/>
            <w:vAlign w:val="center"/>
          </w:tcPr>
          <w:p w14:paraId="216C387C" w14:textId="6BBF4AEB" w:rsidR="001C4F0D" w:rsidRPr="00EB5DC1" w:rsidRDefault="001C4F0D" w:rsidP="001C4F0D">
            <w:pPr>
              <w:jc w:val="center"/>
              <w:rPr>
                <w:rFonts w:ascii="Arial" w:hAnsi="Arial" w:cs="Arial"/>
                <w:sz w:val="24"/>
                <w:szCs w:val="24"/>
              </w:rPr>
            </w:pPr>
            <w:r>
              <w:rPr>
                <w:rFonts w:ascii="Arial" w:hAnsi="Arial" w:cs="Arial"/>
                <w:sz w:val="24"/>
                <w:szCs w:val="24"/>
              </w:rPr>
              <w:t xml:space="preserve">Complainants are provided with the contact details for the </w:t>
            </w:r>
            <w:r w:rsidR="00ED77B5">
              <w:rPr>
                <w:rFonts w:ascii="Arial" w:hAnsi="Arial" w:cs="Arial"/>
                <w:sz w:val="24"/>
                <w:szCs w:val="24"/>
              </w:rPr>
              <w:t>O</w:t>
            </w:r>
            <w:r>
              <w:rPr>
                <w:rFonts w:ascii="Arial" w:hAnsi="Arial" w:cs="Arial"/>
                <w:sz w:val="24"/>
                <w:szCs w:val="24"/>
              </w:rPr>
              <w:t xml:space="preserve">mbudsman (and other authorities, such as the CQC) at the beginning of the complaint process. </w:t>
            </w:r>
          </w:p>
        </w:tc>
      </w:tr>
      <w:tr w:rsidR="001C4F0D" w:rsidRPr="00EB5DC1" w14:paraId="2F84C6C3" w14:textId="77777777" w:rsidTr="004314F0">
        <w:tc>
          <w:tcPr>
            <w:tcW w:w="1178" w:type="dxa"/>
            <w:vAlign w:val="center"/>
          </w:tcPr>
          <w:p w14:paraId="0915DCF9" w14:textId="3779D4DB" w:rsidR="001C4F0D" w:rsidRPr="00EB5DC1" w:rsidRDefault="001C4F0D" w:rsidP="001C4F0D">
            <w:pPr>
              <w:jc w:val="center"/>
              <w:rPr>
                <w:rFonts w:ascii="Arial" w:hAnsi="Arial" w:cs="Arial"/>
                <w:sz w:val="24"/>
                <w:szCs w:val="24"/>
              </w:rPr>
            </w:pPr>
            <w:r>
              <w:rPr>
                <w:rFonts w:ascii="Arial" w:hAnsi="Arial" w:cs="Arial"/>
                <w:sz w:val="24"/>
                <w:szCs w:val="24"/>
              </w:rPr>
              <w:t>6.6</w:t>
            </w:r>
          </w:p>
        </w:tc>
        <w:tc>
          <w:tcPr>
            <w:tcW w:w="4445" w:type="dxa"/>
            <w:vAlign w:val="center"/>
          </w:tcPr>
          <w:p w14:paraId="26CAE119" w14:textId="2F58D673" w:rsidR="001C4F0D" w:rsidRPr="00EB5DC1" w:rsidRDefault="001C4F0D" w:rsidP="001C4F0D">
            <w:pPr>
              <w:pStyle w:val="NoSpacing"/>
              <w:numPr>
                <w:ilvl w:val="0"/>
                <w:numId w:val="0"/>
              </w:numPr>
              <w:spacing w:after="120"/>
            </w:pPr>
            <w:r>
              <w:rPr>
                <w:rStyle w:val="normaltextrun"/>
                <w:rFonts w:eastAsiaTheme="majorEastAsia"/>
                <w:color w:val="000000"/>
                <w:shd w:val="clear" w:color="auto" w:fill="FFFFFF"/>
              </w:rPr>
              <w:t xml:space="preserve">A complaint response must be provided to the resident when the answer to the complaint is known, not when the outstanding actions required to address the issue are completed. Outstanding actions must still be tracked and </w:t>
            </w:r>
            <w:r>
              <w:rPr>
                <w:rStyle w:val="normaltextrun"/>
                <w:rFonts w:eastAsiaTheme="majorEastAsia"/>
                <w:color w:val="000000"/>
                <w:shd w:val="clear" w:color="auto" w:fill="FFFFFF"/>
              </w:rPr>
              <w:lastRenderedPageBreak/>
              <w:t>actioned promptly with appropriate updates provided to the resident.  </w:t>
            </w:r>
            <w:r>
              <w:rPr>
                <w:rStyle w:val="eop"/>
                <w:color w:val="000000"/>
                <w:shd w:val="clear" w:color="auto" w:fill="FFFFFF"/>
              </w:rPr>
              <w:t> </w:t>
            </w:r>
          </w:p>
        </w:tc>
        <w:tc>
          <w:tcPr>
            <w:tcW w:w="1331" w:type="dxa"/>
            <w:vAlign w:val="center"/>
          </w:tcPr>
          <w:p w14:paraId="502A4F1A" w14:textId="1E837646" w:rsidR="001C4F0D" w:rsidRPr="00EB5DC1" w:rsidRDefault="001C4F0D" w:rsidP="001C4F0D">
            <w:pPr>
              <w:jc w:val="center"/>
              <w:rPr>
                <w:rFonts w:ascii="Arial" w:hAnsi="Arial" w:cs="Arial"/>
                <w:sz w:val="24"/>
                <w:szCs w:val="24"/>
              </w:rPr>
            </w:pPr>
            <w:r>
              <w:rPr>
                <w:rFonts w:ascii="Arial" w:hAnsi="Arial" w:cs="Arial"/>
                <w:sz w:val="24"/>
                <w:szCs w:val="24"/>
              </w:rPr>
              <w:lastRenderedPageBreak/>
              <w:t xml:space="preserve">Yes </w:t>
            </w:r>
          </w:p>
        </w:tc>
        <w:tc>
          <w:tcPr>
            <w:tcW w:w="3749" w:type="dxa"/>
          </w:tcPr>
          <w:p w14:paraId="02297C2E" w14:textId="4EAAB56D" w:rsidR="001C4F0D" w:rsidRPr="00EB5DC1" w:rsidRDefault="001C4F0D" w:rsidP="001C4F0D">
            <w:pPr>
              <w:jc w:val="center"/>
              <w:rPr>
                <w:rFonts w:ascii="Arial" w:hAnsi="Arial" w:cs="Arial"/>
                <w:sz w:val="24"/>
                <w:szCs w:val="24"/>
              </w:rPr>
            </w:pPr>
            <w:r w:rsidRPr="00C93177">
              <w:rPr>
                <w:rFonts w:ascii="Arial" w:hAnsi="Arial" w:cs="Arial"/>
                <w:sz w:val="24"/>
                <w:szCs w:val="24"/>
              </w:rPr>
              <w:t xml:space="preserve">This is detailed in the Complaint Handling Policy and its easy-to-read version, the Your View Counts leaflet.   </w:t>
            </w:r>
          </w:p>
        </w:tc>
        <w:tc>
          <w:tcPr>
            <w:tcW w:w="3245" w:type="dxa"/>
            <w:vAlign w:val="center"/>
          </w:tcPr>
          <w:p w14:paraId="0C8D9B20" w14:textId="24B552BE" w:rsidR="001C4F0D" w:rsidRPr="00EB5DC1" w:rsidRDefault="001C4F0D" w:rsidP="001C4F0D">
            <w:pPr>
              <w:jc w:val="center"/>
              <w:rPr>
                <w:rFonts w:ascii="Arial" w:hAnsi="Arial" w:cs="Arial"/>
                <w:sz w:val="24"/>
                <w:szCs w:val="24"/>
              </w:rPr>
            </w:pPr>
            <w:r>
              <w:rPr>
                <w:rFonts w:ascii="Arial" w:hAnsi="Arial" w:cs="Arial"/>
                <w:sz w:val="24"/>
                <w:szCs w:val="24"/>
              </w:rPr>
              <w:t xml:space="preserve">We aim to close complaints as quickly and promptly as possible. </w:t>
            </w:r>
            <w:r w:rsidRPr="00E25FA9">
              <w:rPr>
                <w:rFonts w:ascii="Arial" w:hAnsi="Arial" w:cs="Arial"/>
                <w:sz w:val="24"/>
                <w:szCs w:val="24"/>
              </w:rPr>
              <w:t xml:space="preserve">If appropriate, once the complaint is closed, Jewish Care might have a follow up meeting with the complainant to </w:t>
            </w:r>
            <w:r w:rsidRPr="00E25FA9">
              <w:rPr>
                <w:rFonts w:ascii="Arial" w:hAnsi="Arial" w:cs="Arial"/>
                <w:sz w:val="24"/>
                <w:szCs w:val="24"/>
              </w:rPr>
              <w:lastRenderedPageBreak/>
              <w:t xml:space="preserve">update them of any outstanding action plan.  </w:t>
            </w:r>
            <w:r w:rsidRPr="00756C67">
              <w:rPr>
                <w:rFonts w:ascii="Arial" w:hAnsi="Arial" w:cs="Arial"/>
                <w:sz w:val="24"/>
                <w:szCs w:val="24"/>
              </w:rPr>
              <w:tab/>
            </w:r>
          </w:p>
        </w:tc>
      </w:tr>
      <w:tr w:rsidR="005D7CC9" w:rsidRPr="00EB5DC1" w14:paraId="3817138A" w14:textId="77777777" w:rsidTr="009247D4">
        <w:tc>
          <w:tcPr>
            <w:tcW w:w="1178" w:type="dxa"/>
            <w:vAlign w:val="center"/>
          </w:tcPr>
          <w:p w14:paraId="13C9F0CA" w14:textId="293EA5CF" w:rsidR="005D7CC9" w:rsidRPr="00EB5DC1" w:rsidRDefault="005D7CC9" w:rsidP="005D7CC9">
            <w:pPr>
              <w:jc w:val="center"/>
              <w:rPr>
                <w:rFonts w:ascii="Arial" w:hAnsi="Arial" w:cs="Arial"/>
                <w:sz w:val="24"/>
                <w:szCs w:val="24"/>
              </w:rPr>
            </w:pPr>
            <w:r>
              <w:rPr>
                <w:rFonts w:ascii="Arial" w:hAnsi="Arial" w:cs="Arial"/>
                <w:sz w:val="24"/>
                <w:szCs w:val="24"/>
              </w:rPr>
              <w:lastRenderedPageBreak/>
              <w:t>6.7</w:t>
            </w:r>
          </w:p>
        </w:tc>
        <w:tc>
          <w:tcPr>
            <w:tcW w:w="4445" w:type="dxa"/>
            <w:vAlign w:val="center"/>
          </w:tcPr>
          <w:p w14:paraId="45272453" w14:textId="418433DC" w:rsidR="005D7CC9" w:rsidRPr="00EB5DC1" w:rsidRDefault="005D7CC9" w:rsidP="005D7CC9">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31" w:type="dxa"/>
            <w:vAlign w:val="center"/>
          </w:tcPr>
          <w:p w14:paraId="09A9696C" w14:textId="1A8E1EBB" w:rsidR="005D7CC9" w:rsidRPr="00EB5DC1" w:rsidRDefault="005D7CC9" w:rsidP="005D7CC9">
            <w:pPr>
              <w:jc w:val="center"/>
              <w:rPr>
                <w:rFonts w:ascii="Arial" w:hAnsi="Arial" w:cs="Arial"/>
                <w:sz w:val="24"/>
                <w:szCs w:val="24"/>
              </w:rPr>
            </w:pPr>
            <w:r>
              <w:rPr>
                <w:rFonts w:ascii="Arial" w:hAnsi="Arial" w:cs="Arial"/>
                <w:sz w:val="24"/>
                <w:szCs w:val="24"/>
              </w:rPr>
              <w:t>yes</w:t>
            </w:r>
          </w:p>
        </w:tc>
        <w:tc>
          <w:tcPr>
            <w:tcW w:w="3749" w:type="dxa"/>
          </w:tcPr>
          <w:p w14:paraId="433E0730" w14:textId="6620FF86" w:rsidR="005D7CC9" w:rsidRPr="00EB5DC1" w:rsidRDefault="005D7CC9" w:rsidP="005D7CC9">
            <w:pPr>
              <w:jc w:val="center"/>
              <w:rPr>
                <w:rFonts w:ascii="Arial" w:hAnsi="Arial" w:cs="Arial"/>
                <w:sz w:val="24"/>
                <w:szCs w:val="24"/>
              </w:rPr>
            </w:pPr>
            <w:r w:rsidRPr="00284300">
              <w:rPr>
                <w:rFonts w:ascii="Arial" w:hAnsi="Arial" w:cs="Arial"/>
                <w:sz w:val="24"/>
                <w:szCs w:val="24"/>
              </w:rPr>
              <w:t xml:space="preserve">This is detailed in the Complaint Handling Policy </w:t>
            </w:r>
            <w:r w:rsidR="00FC6782">
              <w:rPr>
                <w:rFonts w:ascii="Arial" w:hAnsi="Arial" w:cs="Arial"/>
                <w:sz w:val="24"/>
                <w:szCs w:val="24"/>
              </w:rPr>
              <w:t xml:space="preserve">and serves as a guidance for staff on how to respond appropriately to complaints. </w:t>
            </w:r>
          </w:p>
        </w:tc>
        <w:tc>
          <w:tcPr>
            <w:tcW w:w="3245" w:type="dxa"/>
            <w:vAlign w:val="center"/>
          </w:tcPr>
          <w:p w14:paraId="3DA683B2" w14:textId="759658E8" w:rsidR="005D7CC9" w:rsidRPr="00EB5DC1" w:rsidRDefault="005D7CC9" w:rsidP="005D7CC9">
            <w:pPr>
              <w:jc w:val="center"/>
              <w:rPr>
                <w:rFonts w:ascii="Arial" w:hAnsi="Arial" w:cs="Arial"/>
                <w:sz w:val="24"/>
                <w:szCs w:val="24"/>
              </w:rPr>
            </w:pPr>
            <w:r>
              <w:rPr>
                <w:rFonts w:ascii="Arial" w:hAnsi="Arial" w:cs="Arial"/>
                <w:sz w:val="24"/>
                <w:szCs w:val="24"/>
              </w:rPr>
              <w:t xml:space="preserve">In addition to this, a meeting is also offered, to ensure complaint resolution. </w:t>
            </w:r>
          </w:p>
        </w:tc>
      </w:tr>
      <w:tr w:rsidR="00FC6782" w:rsidRPr="00EB5DC1" w14:paraId="0CEAE1D8" w14:textId="77777777" w:rsidTr="009247D4">
        <w:tc>
          <w:tcPr>
            <w:tcW w:w="1178" w:type="dxa"/>
            <w:vAlign w:val="center"/>
          </w:tcPr>
          <w:p w14:paraId="685560BC" w14:textId="4BEEE4FA" w:rsidR="00FC6782" w:rsidRPr="00EB5DC1" w:rsidRDefault="00FC6782" w:rsidP="00FC6782">
            <w:pPr>
              <w:jc w:val="center"/>
              <w:rPr>
                <w:rFonts w:ascii="Arial" w:hAnsi="Arial" w:cs="Arial"/>
                <w:sz w:val="24"/>
                <w:szCs w:val="24"/>
              </w:rPr>
            </w:pPr>
            <w:r>
              <w:rPr>
                <w:rFonts w:ascii="Arial" w:hAnsi="Arial" w:cs="Arial"/>
                <w:sz w:val="24"/>
                <w:szCs w:val="24"/>
              </w:rPr>
              <w:t>6.8</w:t>
            </w:r>
          </w:p>
        </w:tc>
        <w:tc>
          <w:tcPr>
            <w:tcW w:w="4445" w:type="dxa"/>
            <w:vAlign w:val="center"/>
          </w:tcPr>
          <w:p w14:paraId="004B9138" w14:textId="3584C113" w:rsidR="00FC6782" w:rsidRPr="00EB5DC1" w:rsidRDefault="00FC6782" w:rsidP="00FC6782">
            <w:pPr>
              <w:pStyle w:val="NoSpacing"/>
              <w:numPr>
                <w:ilvl w:val="0"/>
                <w:numId w:val="0"/>
              </w:numPr>
              <w:spacing w:after="120"/>
            </w:pPr>
            <w:r>
              <w:rPr>
                <w:rStyle w:val="normaltextrun"/>
                <w:rFonts w:eastAsiaTheme="majorEastAsia"/>
                <w:color w:val="000000"/>
                <w:shd w:val="clear" w:color="auto" w:fill="FFFFFF"/>
              </w:rPr>
              <w:t>Where residents raise additional complaints during the investigation, these must be incorporated into the stage 1 response if they are related, and the stage 1 response has not been issued. Where the stage 1 response has been issued, the new issues are unrelated to the issues already being investigated or it would unreasonably delay the response, the new issues must be logged as a new complaint.</w:t>
            </w:r>
            <w:r>
              <w:rPr>
                <w:rStyle w:val="eop"/>
                <w:color w:val="000000"/>
                <w:shd w:val="clear" w:color="auto" w:fill="FFFFFF"/>
              </w:rPr>
              <w:t> </w:t>
            </w:r>
          </w:p>
        </w:tc>
        <w:tc>
          <w:tcPr>
            <w:tcW w:w="1331" w:type="dxa"/>
            <w:vAlign w:val="center"/>
          </w:tcPr>
          <w:p w14:paraId="6E0EC771" w14:textId="316BD4AC" w:rsidR="00FC6782" w:rsidRPr="00EB5DC1" w:rsidRDefault="00FC6782" w:rsidP="00FC6782">
            <w:pPr>
              <w:jc w:val="center"/>
              <w:rPr>
                <w:rFonts w:ascii="Arial" w:hAnsi="Arial" w:cs="Arial"/>
                <w:sz w:val="24"/>
                <w:szCs w:val="24"/>
              </w:rPr>
            </w:pPr>
            <w:r>
              <w:rPr>
                <w:rFonts w:ascii="Arial" w:hAnsi="Arial" w:cs="Arial"/>
                <w:sz w:val="24"/>
                <w:szCs w:val="24"/>
              </w:rPr>
              <w:t xml:space="preserve">Yes </w:t>
            </w:r>
          </w:p>
        </w:tc>
        <w:tc>
          <w:tcPr>
            <w:tcW w:w="3749" w:type="dxa"/>
          </w:tcPr>
          <w:p w14:paraId="48061970" w14:textId="30AC088C" w:rsidR="00FC6782" w:rsidRPr="00EB5DC1" w:rsidRDefault="00FC6782" w:rsidP="00FC6782">
            <w:pPr>
              <w:jc w:val="center"/>
              <w:rPr>
                <w:rFonts w:ascii="Arial" w:hAnsi="Arial" w:cs="Arial"/>
                <w:sz w:val="24"/>
                <w:szCs w:val="24"/>
              </w:rPr>
            </w:pPr>
            <w:r w:rsidRPr="00445F22">
              <w:rPr>
                <w:rFonts w:ascii="Arial" w:hAnsi="Arial" w:cs="Arial"/>
                <w:sz w:val="24"/>
                <w:szCs w:val="24"/>
              </w:rPr>
              <w:t xml:space="preserve">This is detailed in the Complaint Handling Policy and serves as a guidance for staff on how to respond appropriately to complaints. </w:t>
            </w:r>
          </w:p>
        </w:tc>
        <w:tc>
          <w:tcPr>
            <w:tcW w:w="3245" w:type="dxa"/>
            <w:vAlign w:val="center"/>
          </w:tcPr>
          <w:p w14:paraId="2D0AA864" w14:textId="3DD3DFFE" w:rsidR="00FC6782" w:rsidRPr="00D62DEF" w:rsidRDefault="00FC6782" w:rsidP="00FC6782">
            <w:pPr>
              <w:rPr>
                <w:rFonts w:ascii="Arial" w:hAnsi="Arial" w:cs="Arial"/>
                <w:sz w:val="24"/>
                <w:szCs w:val="24"/>
              </w:rPr>
            </w:pPr>
            <w:r w:rsidRPr="00D62DEF">
              <w:rPr>
                <w:rFonts w:ascii="Arial" w:hAnsi="Arial" w:cs="Arial"/>
                <w:sz w:val="24"/>
                <w:szCs w:val="24"/>
              </w:rPr>
              <w:t>Jewish Care will accept additional complaints raised during the complaint process, within reason. However, if Jewish Care decides not to accept any more complaints, an explanation will be provided, setting out the reasons, and the complainant is given the opportunity to take the matter to the Ombudsman.</w:t>
            </w:r>
          </w:p>
        </w:tc>
      </w:tr>
      <w:tr w:rsidR="00FC6782" w:rsidRPr="00EB5DC1" w14:paraId="02957204" w14:textId="77777777" w:rsidTr="00C17C70">
        <w:tc>
          <w:tcPr>
            <w:tcW w:w="1178" w:type="dxa"/>
            <w:vAlign w:val="center"/>
          </w:tcPr>
          <w:p w14:paraId="29E6C2F5" w14:textId="0C2314C5" w:rsidR="00FC6782" w:rsidRPr="00EB5DC1" w:rsidRDefault="00FC6782" w:rsidP="00FC6782">
            <w:pPr>
              <w:jc w:val="center"/>
              <w:rPr>
                <w:rFonts w:ascii="Arial" w:hAnsi="Arial" w:cs="Arial"/>
                <w:sz w:val="24"/>
                <w:szCs w:val="24"/>
              </w:rPr>
            </w:pPr>
            <w:r>
              <w:rPr>
                <w:rFonts w:ascii="Arial" w:hAnsi="Arial" w:cs="Arial"/>
                <w:sz w:val="24"/>
                <w:szCs w:val="24"/>
              </w:rPr>
              <w:t>6.9</w:t>
            </w:r>
          </w:p>
        </w:tc>
        <w:tc>
          <w:tcPr>
            <w:tcW w:w="4445" w:type="dxa"/>
            <w:vAlign w:val="center"/>
          </w:tcPr>
          <w:p w14:paraId="37D6713A" w14:textId="77777777" w:rsidR="00FC6782" w:rsidRDefault="00FC6782" w:rsidP="00FC6782">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FC6782" w:rsidRDefault="00FC6782" w:rsidP="00FC6782">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stage;</w:t>
            </w:r>
            <w:proofErr w:type="gramEnd"/>
            <w:r w:rsidRPr="009050BF">
              <w:rPr>
                <w:rStyle w:val="eop"/>
                <w:rFonts w:ascii="Arial" w:hAnsi="Arial" w:cs="Arial"/>
              </w:rPr>
              <w:t> </w:t>
            </w:r>
          </w:p>
          <w:p w14:paraId="0693F84F" w14:textId="77777777" w:rsidR="00FC6782" w:rsidRDefault="00FC6782" w:rsidP="00FC6782">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definition;</w:t>
            </w:r>
            <w:proofErr w:type="gramEnd"/>
          </w:p>
          <w:p w14:paraId="71D09421" w14:textId="77777777" w:rsidR="00FC6782" w:rsidRDefault="00FC6782" w:rsidP="00FC6782">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decision on the </w:t>
            </w:r>
            <w:proofErr w:type="gramStart"/>
            <w:r w:rsidRPr="009050BF">
              <w:rPr>
                <w:rStyle w:val="normaltextrun"/>
                <w:rFonts w:ascii="Arial" w:hAnsi="Arial" w:cs="Arial"/>
              </w:rPr>
              <w:t>complaint;</w:t>
            </w:r>
            <w:proofErr w:type="gramEnd"/>
          </w:p>
          <w:p w14:paraId="1201A234" w14:textId="0730AFAF" w:rsidR="00FC6782" w:rsidRPr="009050BF" w:rsidRDefault="00FC6782" w:rsidP="00FC6782">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reasons for any decisions </w:t>
            </w:r>
            <w:proofErr w:type="gramStart"/>
            <w:r w:rsidRPr="009050BF">
              <w:rPr>
                <w:rStyle w:val="normaltextrun"/>
                <w:rFonts w:ascii="Arial" w:hAnsi="Arial" w:cs="Arial"/>
              </w:rPr>
              <w:t>made;</w:t>
            </w:r>
            <w:proofErr w:type="gramEnd"/>
            <w:r w:rsidRPr="009050BF">
              <w:rPr>
                <w:rStyle w:val="eop"/>
                <w:rFonts w:ascii="Arial" w:hAnsi="Arial" w:cs="Arial"/>
              </w:rPr>
              <w:t> </w:t>
            </w:r>
          </w:p>
          <w:p w14:paraId="53ABE6CB" w14:textId="6771C0E3" w:rsidR="00FC6782" w:rsidRPr="001865E4" w:rsidRDefault="00FC6782" w:rsidP="00FC6782">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 xml:space="preserve">the details of any remedy offered to put things </w:t>
            </w:r>
            <w:proofErr w:type="gramStart"/>
            <w:r w:rsidRPr="001865E4">
              <w:rPr>
                <w:rStyle w:val="normaltextrun"/>
                <w:rFonts w:ascii="Arial" w:hAnsi="Arial" w:cs="Arial"/>
              </w:rPr>
              <w:t>right;</w:t>
            </w:r>
            <w:proofErr w:type="gramEnd"/>
            <w:r w:rsidRPr="001865E4">
              <w:rPr>
                <w:rStyle w:val="eop"/>
                <w:rFonts w:ascii="Arial" w:hAnsi="Arial" w:cs="Arial"/>
              </w:rPr>
              <w:t> </w:t>
            </w:r>
          </w:p>
          <w:p w14:paraId="04C1DC22" w14:textId="77777777" w:rsidR="00FC6782" w:rsidRDefault="00FC6782" w:rsidP="00FC6782">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C6782" w:rsidRPr="001865E4" w:rsidRDefault="00FC6782" w:rsidP="00FC6782">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lastRenderedPageBreak/>
              <w:t>details of how to escalate the matter to stage 2 if the individual is not satisfied with the response.</w:t>
            </w:r>
            <w:r>
              <w:rPr>
                <w:rStyle w:val="eop"/>
                <w:rFonts w:ascii="Arial" w:hAnsi="Arial" w:cs="Arial"/>
              </w:rPr>
              <w:t> </w:t>
            </w:r>
          </w:p>
        </w:tc>
        <w:tc>
          <w:tcPr>
            <w:tcW w:w="1331" w:type="dxa"/>
            <w:vAlign w:val="center"/>
          </w:tcPr>
          <w:p w14:paraId="57618460" w14:textId="34C0FE06" w:rsidR="00FC6782" w:rsidRPr="00EB5DC1" w:rsidRDefault="00FC6782" w:rsidP="00FC6782">
            <w:pPr>
              <w:jc w:val="center"/>
              <w:rPr>
                <w:rFonts w:ascii="Arial" w:hAnsi="Arial" w:cs="Arial"/>
                <w:sz w:val="24"/>
                <w:szCs w:val="24"/>
              </w:rPr>
            </w:pPr>
            <w:r>
              <w:rPr>
                <w:rFonts w:ascii="Arial" w:hAnsi="Arial" w:cs="Arial"/>
                <w:sz w:val="24"/>
                <w:szCs w:val="24"/>
              </w:rPr>
              <w:lastRenderedPageBreak/>
              <w:t xml:space="preserve">Yes </w:t>
            </w:r>
          </w:p>
        </w:tc>
        <w:tc>
          <w:tcPr>
            <w:tcW w:w="3749" w:type="dxa"/>
          </w:tcPr>
          <w:p w14:paraId="532035E2" w14:textId="2DBB8700" w:rsidR="00FC6782" w:rsidRPr="00EB5DC1" w:rsidRDefault="00FC6782" w:rsidP="00FC6782">
            <w:pPr>
              <w:jc w:val="center"/>
              <w:rPr>
                <w:rFonts w:ascii="Arial" w:hAnsi="Arial" w:cs="Arial"/>
                <w:sz w:val="24"/>
                <w:szCs w:val="24"/>
              </w:rPr>
            </w:pPr>
            <w:r w:rsidRPr="00445F22">
              <w:rPr>
                <w:rFonts w:ascii="Arial" w:hAnsi="Arial" w:cs="Arial"/>
                <w:sz w:val="24"/>
                <w:szCs w:val="24"/>
              </w:rPr>
              <w:t xml:space="preserve">This is detailed in the Complaint Handling Policy and serves as a guidance for staff on how to respond appropriately to complaints. </w:t>
            </w:r>
          </w:p>
        </w:tc>
        <w:tc>
          <w:tcPr>
            <w:tcW w:w="3245" w:type="dxa"/>
            <w:vAlign w:val="center"/>
          </w:tcPr>
          <w:p w14:paraId="40E25546" w14:textId="77777777" w:rsidR="00FC6782" w:rsidRDefault="00FC6782" w:rsidP="00FC6782">
            <w:pPr>
              <w:jc w:val="center"/>
              <w:rPr>
                <w:rFonts w:ascii="Arial" w:hAnsi="Arial" w:cs="Arial"/>
                <w:sz w:val="24"/>
                <w:szCs w:val="24"/>
              </w:rPr>
            </w:pPr>
            <w:r w:rsidRPr="00222204">
              <w:rPr>
                <w:rFonts w:ascii="Arial" w:hAnsi="Arial" w:cs="Arial"/>
                <w:sz w:val="24"/>
                <w:szCs w:val="24"/>
              </w:rPr>
              <w:t xml:space="preserve">The expectations on how an outcome letter should look like is outlined in the policy – this is a </w:t>
            </w:r>
            <w:proofErr w:type="gramStart"/>
            <w:r w:rsidRPr="00222204">
              <w:rPr>
                <w:rFonts w:ascii="Arial" w:hAnsi="Arial" w:cs="Arial"/>
                <w:sz w:val="24"/>
                <w:szCs w:val="24"/>
              </w:rPr>
              <w:t>guideline,</w:t>
            </w:r>
            <w:proofErr w:type="gramEnd"/>
            <w:r w:rsidRPr="00222204">
              <w:rPr>
                <w:rFonts w:ascii="Arial" w:hAnsi="Arial" w:cs="Arial"/>
                <w:sz w:val="24"/>
                <w:szCs w:val="24"/>
              </w:rPr>
              <w:t xml:space="preserve"> Jewish Care always tries to meet each complainants’ individual needs and will word the letter in a way that would best reassure the complainant.</w:t>
            </w:r>
          </w:p>
          <w:p w14:paraId="15C0053B" w14:textId="277FB7E7" w:rsidR="00FC6782" w:rsidRPr="00EB5DC1" w:rsidRDefault="00FC6782" w:rsidP="00FC6782">
            <w:pPr>
              <w:jc w:val="center"/>
              <w:rPr>
                <w:rFonts w:ascii="Arial" w:hAnsi="Arial" w:cs="Arial"/>
                <w:sz w:val="24"/>
                <w:szCs w:val="24"/>
              </w:rPr>
            </w:pPr>
            <w:r w:rsidRPr="002D019D">
              <w:rPr>
                <w:rFonts w:ascii="Arial" w:hAnsi="Arial" w:cs="Arial"/>
                <w:sz w:val="24"/>
                <w:szCs w:val="24"/>
              </w:rPr>
              <w:t xml:space="preserve">On stage </w:t>
            </w:r>
            <w:r>
              <w:rPr>
                <w:rFonts w:ascii="Arial" w:hAnsi="Arial" w:cs="Arial"/>
                <w:sz w:val="24"/>
                <w:szCs w:val="24"/>
              </w:rPr>
              <w:t>1</w:t>
            </w:r>
            <w:r w:rsidRPr="002D019D">
              <w:rPr>
                <w:rFonts w:ascii="Arial" w:hAnsi="Arial" w:cs="Arial"/>
                <w:sz w:val="24"/>
                <w:szCs w:val="24"/>
              </w:rPr>
              <w:t xml:space="preserve">, the complainant will be advised that if they </w:t>
            </w:r>
            <w:r w:rsidRPr="002D019D">
              <w:rPr>
                <w:rFonts w:ascii="Arial" w:hAnsi="Arial" w:cs="Arial"/>
                <w:sz w:val="24"/>
                <w:szCs w:val="24"/>
              </w:rPr>
              <w:lastRenderedPageBreak/>
              <w:t>are unhappy</w:t>
            </w:r>
            <w:r>
              <w:rPr>
                <w:rFonts w:ascii="Arial" w:hAnsi="Arial" w:cs="Arial"/>
                <w:sz w:val="24"/>
                <w:szCs w:val="24"/>
              </w:rPr>
              <w:t xml:space="preserve"> with the outcome, they can appeal </w:t>
            </w:r>
            <w:proofErr w:type="gramStart"/>
            <w:r>
              <w:rPr>
                <w:rFonts w:ascii="Arial" w:hAnsi="Arial" w:cs="Arial"/>
                <w:sz w:val="24"/>
                <w:szCs w:val="24"/>
              </w:rPr>
              <w:t>it</w:t>
            </w:r>
            <w:proofErr w:type="gramEnd"/>
            <w:r>
              <w:rPr>
                <w:rFonts w:ascii="Arial" w:hAnsi="Arial" w:cs="Arial"/>
                <w:sz w:val="24"/>
                <w:szCs w:val="24"/>
              </w:rPr>
              <w:t xml:space="preserve"> and a director will review their complaint.</w:t>
            </w: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8"/>
        <w:gridCol w:w="4454"/>
        <w:gridCol w:w="1332"/>
        <w:gridCol w:w="3746"/>
        <w:gridCol w:w="3238"/>
      </w:tblGrid>
      <w:tr w:rsidR="001865E4" w:rsidRPr="007B3F4C" w14:paraId="4D717AA8" w14:textId="77777777" w:rsidTr="00220B97">
        <w:tc>
          <w:tcPr>
            <w:tcW w:w="1178" w:type="dxa"/>
            <w:vAlign w:val="center"/>
          </w:tcPr>
          <w:p w14:paraId="23915EFC"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provision</w:t>
            </w:r>
          </w:p>
        </w:tc>
        <w:tc>
          <w:tcPr>
            <w:tcW w:w="4454" w:type="dxa"/>
            <w:vAlign w:val="center"/>
          </w:tcPr>
          <w:p w14:paraId="1AF5C02B"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60D9E432"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Comply: Yes / No</w:t>
            </w:r>
          </w:p>
        </w:tc>
        <w:tc>
          <w:tcPr>
            <w:tcW w:w="3746" w:type="dxa"/>
            <w:vAlign w:val="center"/>
          </w:tcPr>
          <w:p w14:paraId="2214434F"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Evidence</w:t>
            </w:r>
          </w:p>
        </w:tc>
        <w:tc>
          <w:tcPr>
            <w:tcW w:w="3238" w:type="dxa"/>
            <w:vAlign w:val="center"/>
          </w:tcPr>
          <w:p w14:paraId="7E66EBD0" w14:textId="77777777" w:rsidR="001865E4" w:rsidRPr="007B3F4C" w:rsidRDefault="001865E4" w:rsidP="00140ACF">
            <w:pPr>
              <w:jc w:val="center"/>
              <w:rPr>
                <w:rFonts w:ascii="Arial" w:hAnsi="Arial" w:cs="Arial"/>
                <w:sz w:val="24"/>
                <w:szCs w:val="24"/>
              </w:rPr>
            </w:pPr>
            <w:r w:rsidRPr="007B3F4C">
              <w:rPr>
                <w:rFonts w:ascii="Arial" w:hAnsi="Arial" w:cs="Arial"/>
                <w:sz w:val="24"/>
                <w:szCs w:val="24"/>
              </w:rPr>
              <w:t>Commentary / explanation</w:t>
            </w:r>
          </w:p>
        </w:tc>
      </w:tr>
      <w:tr w:rsidR="00E72726" w:rsidRPr="007B3F4C" w14:paraId="2105E408" w14:textId="77777777" w:rsidTr="00C356F6">
        <w:tc>
          <w:tcPr>
            <w:tcW w:w="1178" w:type="dxa"/>
            <w:vAlign w:val="center"/>
          </w:tcPr>
          <w:p w14:paraId="5738A389" w14:textId="5DC573BA" w:rsidR="00E72726" w:rsidRPr="007B3F4C" w:rsidRDefault="00E72726" w:rsidP="00E72726">
            <w:pPr>
              <w:jc w:val="center"/>
              <w:rPr>
                <w:rFonts w:ascii="Arial" w:hAnsi="Arial" w:cs="Arial"/>
                <w:sz w:val="24"/>
                <w:szCs w:val="24"/>
              </w:rPr>
            </w:pPr>
            <w:r>
              <w:rPr>
                <w:rFonts w:ascii="Arial" w:hAnsi="Arial" w:cs="Arial"/>
                <w:sz w:val="24"/>
                <w:szCs w:val="24"/>
              </w:rPr>
              <w:t>6.10</w:t>
            </w:r>
          </w:p>
        </w:tc>
        <w:tc>
          <w:tcPr>
            <w:tcW w:w="4454" w:type="dxa"/>
            <w:vAlign w:val="center"/>
          </w:tcPr>
          <w:p w14:paraId="32E6AA71" w14:textId="05239A1D" w:rsidR="00E72726" w:rsidRPr="007B3F4C" w:rsidRDefault="00E72726" w:rsidP="00E72726">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32" w:type="dxa"/>
            <w:vAlign w:val="center"/>
          </w:tcPr>
          <w:p w14:paraId="56258B90" w14:textId="31968F09" w:rsidR="00E72726" w:rsidRPr="007B3F4C" w:rsidRDefault="00E72726" w:rsidP="00E72726">
            <w:pPr>
              <w:jc w:val="center"/>
              <w:rPr>
                <w:rFonts w:ascii="Arial" w:hAnsi="Arial" w:cs="Arial"/>
                <w:sz w:val="24"/>
                <w:szCs w:val="24"/>
              </w:rPr>
            </w:pPr>
            <w:r>
              <w:rPr>
                <w:rFonts w:ascii="Arial" w:hAnsi="Arial" w:cs="Arial"/>
                <w:sz w:val="24"/>
                <w:szCs w:val="24"/>
              </w:rPr>
              <w:t xml:space="preserve">Yes </w:t>
            </w:r>
          </w:p>
        </w:tc>
        <w:tc>
          <w:tcPr>
            <w:tcW w:w="3746" w:type="dxa"/>
          </w:tcPr>
          <w:p w14:paraId="7967FD55" w14:textId="6DA3B5DA" w:rsidR="00E72726" w:rsidRPr="007B3F4C" w:rsidRDefault="00E72726" w:rsidP="00E72726">
            <w:pPr>
              <w:jc w:val="center"/>
              <w:rPr>
                <w:rFonts w:ascii="Arial" w:hAnsi="Arial" w:cs="Arial"/>
                <w:sz w:val="24"/>
                <w:szCs w:val="24"/>
              </w:rPr>
            </w:pPr>
            <w:r w:rsidRPr="00B627E3">
              <w:rPr>
                <w:rFonts w:ascii="Arial" w:hAnsi="Arial" w:cs="Arial"/>
                <w:sz w:val="24"/>
                <w:szCs w:val="24"/>
              </w:rPr>
              <w:t xml:space="preserve">This is detailed in the Complaint Handling Policy and its easy-to-read version, the Your View Counts leaflet.   </w:t>
            </w:r>
          </w:p>
        </w:tc>
        <w:tc>
          <w:tcPr>
            <w:tcW w:w="3238" w:type="dxa"/>
            <w:vAlign w:val="center"/>
          </w:tcPr>
          <w:p w14:paraId="256EA6E8" w14:textId="791682E0" w:rsidR="00E72726" w:rsidRPr="007B3F4C" w:rsidRDefault="00E72726" w:rsidP="00E72726">
            <w:pPr>
              <w:jc w:val="center"/>
              <w:rPr>
                <w:rFonts w:ascii="Arial" w:hAnsi="Arial" w:cs="Arial"/>
                <w:sz w:val="24"/>
                <w:szCs w:val="24"/>
              </w:rPr>
            </w:pPr>
            <w:r>
              <w:rPr>
                <w:rFonts w:ascii="Arial" w:hAnsi="Arial" w:cs="Arial"/>
                <w:sz w:val="24"/>
                <w:szCs w:val="24"/>
              </w:rPr>
              <w:t xml:space="preserve">We try to resolve each complaint on stage 1, however, if the complainant is still unhappy, they will be signposted to a director who will then review their complaint on stage 2.   </w:t>
            </w:r>
          </w:p>
        </w:tc>
      </w:tr>
      <w:tr w:rsidR="00E72726" w:rsidRPr="007B3F4C" w14:paraId="496C8570" w14:textId="77777777" w:rsidTr="00C356F6">
        <w:tc>
          <w:tcPr>
            <w:tcW w:w="1178" w:type="dxa"/>
            <w:vAlign w:val="center"/>
          </w:tcPr>
          <w:p w14:paraId="2AA96B9A" w14:textId="59BD2424" w:rsidR="00E72726" w:rsidRPr="007B3F4C" w:rsidRDefault="00E72726" w:rsidP="00E72726">
            <w:pPr>
              <w:jc w:val="center"/>
              <w:rPr>
                <w:rFonts w:ascii="Arial" w:hAnsi="Arial" w:cs="Arial"/>
                <w:sz w:val="24"/>
                <w:szCs w:val="24"/>
              </w:rPr>
            </w:pPr>
            <w:r>
              <w:rPr>
                <w:rFonts w:ascii="Arial" w:hAnsi="Arial" w:cs="Arial"/>
                <w:sz w:val="24"/>
                <w:szCs w:val="24"/>
              </w:rPr>
              <w:t>6.11</w:t>
            </w:r>
          </w:p>
        </w:tc>
        <w:tc>
          <w:tcPr>
            <w:tcW w:w="4454" w:type="dxa"/>
            <w:vAlign w:val="center"/>
          </w:tcPr>
          <w:p w14:paraId="4091B9D4" w14:textId="644EBBE7" w:rsidR="00E72726" w:rsidRPr="007B3F4C" w:rsidRDefault="00E72726" w:rsidP="00E72726">
            <w:pPr>
              <w:rPr>
                <w:rFonts w:ascii="Arial" w:hAnsi="Arial" w:cs="Arial"/>
                <w:sz w:val="24"/>
                <w:szCs w:val="24"/>
              </w:rPr>
            </w:pPr>
            <w:r w:rsidRPr="007B2FFC">
              <w:rPr>
                <w:rFonts w:ascii="Arial" w:hAnsi="Arial" w:cs="Arial"/>
                <w:sz w:val="24"/>
                <w:szCs w:val="24"/>
              </w:rPr>
              <w:t xml:space="preserve">Requests for stage 2 must be acknowledged, defined and logged at stage 2 of the complaint’s procedure within five working days of the escalation request being received.  </w:t>
            </w:r>
          </w:p>
        </w:tc>
        <w:tc>
          <w:tcPr>
            <w:tcW w:w="1332" w:type="dxa"/>
            <w:vAlign w:val="center"/>
          </w:tcPr>
          <w:p w14:paraId="3192CD69" w14:textId="76403FC9" w:rsidR="00E72726" w:rsidRPr="007B3F4C" w:rsidRDefault="00E72726" w:rsidP="00E72726">
            <w:pPr>
              <w:jc w:val="center"/>
              <w:rPr>
                <w:rFonts w:ascii="Arial" w:hAnsi="Arial" w:cs="Arial"/>
                <w:sz w:val="24"/>
                <w:szCs w:val="24"/>
              </w:rPr>
            </w:pPr>
            <w:r>
              <w:rPr>
                <w:rFonts w:ascii="Arial" w:hAnsi="Arial" w:cs="Arial"/>
                <w:sz w:val="24"/>
                <w:szCs w:val="24"/>
              </w:rPr>
              <w:t xml:space="preserve">Yes </w:t>
            </w:r>
          </w:p>
        </w:tc>
        <w:tc>
          <w:tcPr>
            <w:tcW w:w="3746" w:type="dxa"/>
          </w:tcPr>
          <w:p w14:paraId="67DF155A" w14:textId="3E22C388" w:rsidR="00E72726" w:rsidRPr="007B3F4C" w:rsidRDefault="00E72726" w:rsidP="00E72726">
            <w:pPr>
              <w:jc w:val="center"/>
              <w:rPr>
                <w:rFonts w:ascii="Arial" w:hAnsi="Arial" w:cs="Arial"/>
                <w:sz w:val="24"/>
                <w:szCs w:val="24"/>
              </w:rPr>
            </w:pPr>
            <w:r w:rsidRPr="00B627E3">
              <w:rPr>
                <w:rFonts w:ascii="Arial" w:hAnsi="Arial" w:cs="Arial"/>
                <w:sz w:val="24"/>
                <w:szCs w:val="24"/>
              </w:rPr>
              <w:t xml:space="preserve">This is detailed in the Complaint Handling Policy and its easy-to-read version, the Your View Counts leaflet.   </w:t>
            </w:r>
          </w:p>
        </w:tc>
        <w:tc>
          <w:tcPr>
            <w:tcW w:w="3238" w:type="dxa"/>
            <w:vAlign w:val="center"/>
          </w:tcPr>
          <w:p w14:paraId="74430039" w14:textId="1D22F995" w:rsidR="00E72726" w:rsidRPr="007B3F4C" w:rsidRDefault="00E72726" w:rsidP="00E72726">
            <w:pPr>
              <w:jc w:val="center"/>
              <w:rPr>
                <w:rFonts w:ascii="Arial" w:hAnsi="Arial" w:cs="Arial"/>
                <w:sz w:val="24"/>
                <w:szCs w:val="24"/>
              </w:rPr>
            </w:pPr>
            <w:r>
              <w:rPr>
                <w:rFonts w:ascii="Arial" w:hAnsi="Arial" w:cs="Arial"/>
                <w:sz w:val="24"/>
                <w:szCs w:val="24"/>
              </w:rPr>
              <w:t xml:space="preserve">We will acknowledge the complaint’s wishes and inform them which director will be reviewing their complaint on stage 2.  </w:t>
            </w:r>
          </w:p>
        </w:tc>
      </w:tr>
      <w:tr w:rsidR="00E72726" w:rsidRPr="007B3F4C" w14:paraId="31BA9AC0" w14:textId="77777777" w:rsidTr="00C356F6">
        <w:tc>
          <w:tcPr>
            <w:tcW w:w="1178" w:type="dxa"/>
            <w:vAlign w:val="center"/>
          </w:tcPr>
          <w:p w14:paraId="5D9A2A1E" w14:textId="32733FF1" w:rsidR="00E72726" w:rsidRPr="005555E0" w:rsidRDefault="00E72726" w:rsidP="00E72726">
            <w:pPr>
              <w:jc w:val="center"/>
              <w:rPr>
                <w:rFonts w:ascii="Arial" w:hAnsi="Arial" w:cs="Arial"/>
                <w:sz w:val="24"/>
                <w:szCs w:val="24"/>
              </w:rPr>
            </w:pPr>
            <w:r w:rsidRPr="005555E0">
              <w:rPr>
                <w:rFonts w:ascii="Arial" w:hAnsi="Arial" w:cs="Arial"/>
                <w:sz w:val="24"/>
                <w:szCs w:val="24"/>
              </w:rPr>
              <w:t>6.12</w:t>
            </w:r>
          </w:p>
        </w:tc>
        <w:tc>
          <w:tcPr>
            <w:tcW w:w="4454" w:type="dxa"/>
            <w:vAlign w:val="center"/>
          </w:tcPr>
          <w:p w14:paraId="7E4EAA8B" w14:textId="57DD8F13" w:rsidR="00E72726" w:rsidRPr="005555E0" w:rsidRDefault="00E72726" w:rsidP="00E72726">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32" w:type="dxa"/>
            <w:vAlign w:val="center"/>
          </w:tcPr>
          <w:p w14:paraId="2AF19B0C" w14:textId="28EC2F6B" w:rsidR="00E72726" w:rsidRPr="005555E0" w:rsidRDefault="00E72726" w:rsidP="00E72726">
            <w:pPr>
              <w:jc w:val="center"/>
              <w:rPr>
                <w:rFonts w:ascii="Arial" w:hAnsi="Arial" w:cs="Arial"/>
                <w:sz w:val="24"/>
                <w:szCs w:val="24"/>
              </w:rPr>
            </w:pPr>
            <w:r>
              <w:rPr>
                <w:rFonts w:ascii="Arial" w:hAnsi="Arial" w:cs="Arial"/>
                <w:sz w:val="24"/>
                <w:szCs w:val="24"/>
              </w:rPr>
              <w:t xml:space="preserve">Yes </w:t>
            </w:r>
          </w:p>
        </w:tc>
        <w:tc>
          <w:tcPr>
            <w:tcW w:w="3746" w:type="dxa"/>
          </w:tcPr>
          <w:p w14:paraId="11D5DB47" w14:textId="53020585" w:rsidR="00E72726" w:rsidRPr="005555E0" w:rsidRDefault="00E72726" w:rsidP="00E72726">
            <w:pPr>
              <w:jc w:val="center"/>
              <w:rPr>
                <w:rFonts w:ascii="Arial" w:hAnsi="Arial" w:cs="Arial"/>
                <w:sz w:val="24"/>
                <w:szCs w:val="24"/>
              </w:rPr>
            </w:pPr>
            <w:r w:rsidRPr="00B627E3">
              <w:rPr>
                <w:rFonts w:ascii="Arial" w:hAnsi="Arial" w:cs="Arial"/>
                <w:sz w:val="24"/>
                <w:szCs w:val="24"/>
              </w:rPr>
              <w:t xml:space="preserve">This is detailed in the Complaint Handling Policy and its easy-to-read version, the Your View Counts leaflet.   </w:t>
            </w:r>
          </w:p>
        </w:tc>
        <w:tc>
          <w:tcPr>
            <w:tcW w:w="3238" w:type="dxa"/>
            <w:vAlign w:val="center"/>
          </w:tcPr>
          <w:p w14:paraId="15EE7C80" w14:textId="70273175" w:rsidR="00E72726" w:rsidRPr="008B6B83" w:rsidRDefault="00E72726" w:rsidP="00E72726">
            <w:pPr>
              <w:rPr>
                <w:rFonts w:ascii="Arial" w:hAnsi="Arial" w:cs="Arial"/>
                <w:sz w:val="24"/>
                <w:szCs w:val="24"/>
              </w:rPr>
            </w:pPr>
            <w:r w:rsidRPr="008B6B83">
              <w:rPr>
                <w:rFonts w:ascii="Arial" w:hAnsi="Arial" w:cs="Arial"/>
                <w:sz w:val="24"/>
                <w:szCs w:val="24"/>
              </w:rPr>
              <w:t>T</w:t>
            </w:r>
            <w:r>
              <w:rPr>
                <w:rFonts w:ascii="Arial" w:hAnsi="Arial" w:cs="Arial"/>
                <w:sz w:val="24"/>
                <w:szCs w:val="24"/>
              </w:rPr>
              <w:t xml:space="preserve">he complainant does not have to explain their reason for requesting a </w:t>
            </w:r>
            <w:proofErr w:type="gramStart"/>
            <w:r>
              <w:rPr>
                <w:rFonts w:ascii="Arial" w:hAnsi="Arial" w:cs="Arial"/>
                <w:sz w:val="24"/>
                <w:szCs w:val="24"/>
              </w:rPr>
              <w:t>Director’s</w:t>
            </w:r>
            <w:proofErr w:type="gramEnd"/>
            <w:r>
              <w:rPr>
                <w:rFonts w:ascii="Arial" w:hAnsi="Arial" w:cs="Arial"/>
                <w:sz w:val="24"/>
                <w:szCs w:val="24"/>
              </w:rPr>
              <w:t xml:space="preserve"> review, however, t</w:t>
            </w:r>
            <w:r w:rsidRPr="008B6B83">
              <w:rPr>
                <w:rFonts w:ascii="Arial" w:hAnsi="Arial" w:cs="Arial"/>
                <w:sz w:val="24"/>
                <w:szCs w:val="24"/>
              </w:rPr>
              <w:t xml:space="preserve">he complainant will be asked to clarify which parts of the outcome they are dissatisfied with and what outcome they are looking for. </w:t>
            </w:r>
          </w:p>
          <w:p w14:paraId="5449E3F2" w14:textId="77777777" w:rsidR="00E72726" w:rsidRPr="005555E0" w:rsidRDefault="00E72726" w:rsidP="00E72726">
            <w:pPr>
              <w:jc w:val="center"/>
              <w:rPr>
                <w:rFonts w:ascii="Arial" w:hAnsi="Arial" w:cs="Arial"/>
                <w:sz w:val="24"/>
                <w:szCs w:val="24"/>
              </w:rPr>
            </w:pPr>
          </w:p>
        </w:tc>
      </w:tr>
      <w:tr w:rsidR="0036434B" w:rsidRPr="007B3F4C" w14:paraId="1D90C1EA" w14:textId="77777777" w:rsidTr="0038550F">
        <w:tc>
          <w:tcPr>
            <w:tcW w:w="1178" w:type="dxa"/>
            <w:vAlign w:val="center"/>
          </w:tcPr>
          <w:p w14:paraId="47088F8A" w14:textId="732AB4AD" w:rsidR="0036434B" w:rsidRPr="005555E0" w:rsidRDefault="0036434B" w:rsidP="0036434B">
            <w:pPr>
              <w:jc w:val="center"/>
              <w:rPr>
                <w:rFonts w:ascii="Arial" w:hAnsi="Arial" w:cs="Arial"/>
                <w:sz w:val="24"/>
                <w:szCs w:val="24"/>
              </w:rPr>
            </w:pPr>
            <w:r w:rsidRPr="005555E0">
              <w:rPr>
                <w:rFonts w:ascii="Arial" w:hAnsi="Arial" w:cs="Arial"/>
                <w:sz w:val="24"/>
                <w:szCs w:val="24"/>
              </w:rPr>
              <w:lastRenderedPageBreak/>
              <w:t>6.13</w:t>
            </w:r>
          </w:p>
        </w:tc>
        <w:tc>
          <w:tcPr>
            <w:tcW w:w="4454" w:type="dxa"/>
            <w:vAlign w:val="center"/>
          </w:tcPr>
          <w:p w14:paraId="2E776EC3" w14:textId="3E545931" w:rsidR="0036434B" w:rsidRPr="005555E0" w:rsidRDefault="0036434B" w:rsidP="0036434B">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32" w:type="dxa"/>
            <w:vAlign w:val="center"/>
          </w:tcPr>
          <w:p w14:paraId="36E0E936" w14:textId="4C22DDA5" w:rsidR="0036434B" w:rsidRPr="005555E0" w:rsidRDefault="0036434B" w:rsidP="0036434B">
            <w:pPr>
              <w:jc w:val="center"/>
              <w:rPr>
                <w:rFonts w:ascii="Arial" w:hAnsi="Arial" w:cs="Arial"/>
                <w:sz w:val="24"/>
                <w:szCs w:val="24"/>
              </w:rPr>
            </w:pPr>
            <w:r>
              <w:rPr>
                <w:rFonts w:ascii="Arial" w:hAnsi="Arial" w:cs="Arial"/>
                <w:sz w:val="24"/>
                <w:szCs w:val="24"/>
              </w:rPr>
              <w:t xml:space="preserve">Yes </w:t>
            </w:r>
          </w:p>
        </w:tc>
        <w:tc>
          <w:tcPr>
            <w:tcW w:w="3746" w:type="dxa"/>
          </w:tcPr>
          <w:p w14:paraId="6D5F8332" w14:textId="43B15399" w:rsidR="0036434B" w:rsidRPr="005555E0" w:rsidRDefault="0036434B" w:rsidP="0036434B">
            <w:pPr>
              <w:jc w:val="center"/>
              <w:rPr>
                <w:rFonts w:ascii="Arial" w:hAnsi="Arial" w:cs="Arial"/>
                <w:sz w:val="24"/>
                <w:szCs w:val="24"/>
              </w:rPr>
            </w:pPr>
            <w:r w:rsidRPr="00915D5A">
              <w:rPr>
                <w:rFonts w:ascii="Arial" w:hAnsi="Arial" w:cs="Arial"/>
                <w:sz w:val="24"/>
                <w:szCs w:val="24"/>
              </w:rPr>
              <w:t xml:space="preserve">This is detailed in the Complaint Handling Policy and its easy-to-read version, the Your View Counts leaflet.   </w:t>
            </w:r>
          </w:p>
        </w:tc>
        <w:tc>
          <w:tcPr>
            <w:tcW w:w="3238" w:type="dxa"/>
            <w:vAlign w:val="center"/>
          </w:tcPr>
          <w:p w14:paraId="0439196B" w14:textId="5971C775" w:rsidR="0036434B" w:rsidRPr="005555E0" w:rsidRDefault="0036434B" w:rsidP="0036434B">
            <w:pPr>
              <w:jc w:val="center"/>
              <w:rPr>
                <w:rFonts w:ascii="Arial" w:hAnsi="Arial" w:cs="Arial"/>
                <w:sz w:val="24"/>
                <w:szCs w:val="24"/>
              </w:rPr>
            </w:pPr>
            <w:r>
              <w:rPr>
                <w:rFonts w:ascii="Arial" w:hAnsi="Arial" w:cs="Arial"/>
                <w:sz w:val="24"/>
                <w:szCs w:val="24"/>
              </w:rPr>
              <w:t xml:space="preserve">Once the complaint is escalated to stage 2, the complaint is going to be reviewed by a </w:t>
            </w:r>
            <w:proofErr w:type="gramStart"/>
            <w:r>
              <w:rPr>
                <w:rFonts w:ascii="Arial" w:hAnsi="Arial" w:cs="Arial"/>
                <w:sz w:val="24"/>
                <w:szCs w:val="24"/>
              </w:rPr>
              <w:t>Director</w:t>
            </w:r>
            <w:proofErr w:type="gramEnd"/>
            <w:r>
              <w:rPr>
                <w:rFonts w:ascii="Arial" w:hAnsi="Arial" w:cs="Arial"/>
                <w:sz w:val="24"/>
                <w:szCs w:val="24"/>
              </w:rPr>
              <w:t xml:space="preserve">.  </w:t>
            </w:r>
          </w:p>
        </w:tc>
      </w:tr>
      <w:tr w:rsidR="0036434B" w:rsidRPr="007B3F4C" w14:paraId="452D7353" w14:textId="77777777" w:rsidTr="0038550F">
        <w:tc>
          <w:tcPr>
            <w:tcW w:w="1178" w:type="dxa"/>
            <w:vAlign w:val="center"/>
          </w:tcPr>
          <w:p w14:paraId="44CBE6A9" w14:textId="53CE2510" w:rsidR="0036434B" w:rsidRPr="005555E0" w:rsidRDefault="0036434B" w:rsidP="0036434B">
            <w:pPr>
              <w:jc w:val="center"/>
              <w:rPr>
                <w:rFonts w:ascii="Arial" w:hAnsi="Arial" w:cs="Arial"/>
                <w:sz w:val="24"/>
                <w:szCs w:val="24"/>
              </w:rPr>
            </w:pPr>
            <w:r w:rsidRPr="005555E0">
              <w:rPr>
                <w:rFonts w:ascii="Arial" w:hAnsi="Arial" w:cs="Arial"/>
                <w:sz w:val="24"/>
                <w:szCs w:val="24"/>
              </w:rPr>
              <w:t>6.14</w:t>
            </w:r>
          </w:p>
        </w:tc>
        <w:tc>
          <w:tcPr>
            <w:tcW w:w="4454" w:type="dxa"/>
            <w:vAlign w:val="center"/>
          </w:tcPr>
          <w:p w14:paraId="5D5CBC95" w14:textId="45F74F0E" w:rsidR="0036434B" w:rsidRPr="005555E0" w:rsidRDefault="0036434B" w:rsidP="0036434B">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32" w:type="dxa"/>
            <w:vAlign w:val="center"/>
          </w:tcPr>
          <w:p w14:paraId="49BB7C24" w14:textId="76A3EE5D" w:rsidR="0036434B" w:rsidRPr="005555E0" w:rsidRDefault="0036434B" w:rsidP="0036434B">
            <w:pPr>
              <w:jc w:val="center"/>
              <w:rPr>
                <w:rFonts w:ascii="Arial" w:hAnsi="Arial" w:cs="Arial"/>
                <w:sz w:val="24"/>
                <w:szCs w:val="24"/>
              </w:rPr>
            </w:pPr>
            <w:r>
              <w:rPr>
                <w:rFonts w:ascii="Arial" w:hAnsi="Arial" w:cs="Arial"/>
                <w:sz w:val="24"/>
                <w:szCs w:val="24"/>
              </w:rPr>
              <w:t xml:space="preserve">Yes </w:t>
            </w:r>
          </w:p>
        </w:tc>
        <w:tc>
          <w:tcPr>
            <w:tcW w:w="3746" w:type="dxa"/>
          </w:tcPr>
          <w:p w14:paraId="38964D04" w14:textId="455DE8F0" w:rsidR="0036434B" w:rsidRPr="005555E0" w:rsidRDefault="0036434B" w:rsidP="0036434B">
            <w:pPr>
              <w:jc w:val="center"/>
              <w:rPr>
                <w:rFonts w:ascii="Arial" w:hAnsi="Arial" w:cs="Arial"/>
                <w:sz w:val="24"/>
                <w:szCs w:val="24"/>
              </w:rPr>
            </w:pPr>
            <w:r w:rsidRPr="00915D5A">
              <w:rPr>
                <w:rFonts w:ascii="Arial" w:hAnsi="Arial" w:cs="Arial"/>
                <w:sz w:val="24"/>
                <w:szCs w:val="24"/>
              </w:rPr>
              <w:t xml:space="preserve">This is detailed in the Complaint Handling Policy and its easy-to-read version, the Your View Counts leaflet.   </w:t>
            </w:r>
          </w:p>
        </w:tc>
        <w:tc>
          <w:tcPr>
            <w:tcW w:w="3238" w:type="dxa"/>
            <w:vAlign w:val="center"/>
          </w:tcPr>
          <w:p w14:paraId="7915676B" w14:textId="2B258353" w:rsidR="0036434B" w:rsidRPr="005555E0" w:rsidRDefault="0036434B" w:rsidP="0036434B">
            <w:pPr>
              <w:jc w:val="center"/>
              <w:rPr>
                <w:rFonts w:ascii="Arial" w:hAnsi="Arial" w:cs="Arial"/>
                <w:sz w:val="24"/>
                <w:szCs w:val="24"/>
              </w:rPr>
            </w:pPr>
            <w:r w:rsidRPr="004213EB">
              <w:rPr>
                <w:rFonts w:ascii="Arial" w:hAnsi="Arial" w:cs="Arial"/>
                <w:sz w:val="24"/>
                <w:szCs w:val="24"/>
              </w:rPr>
              <w:t>We process stage 2 complaints in line with timescales and processes set out in the Code.</w:t>
            </w:r>
          </w:p>
        </w:tc>
      </w:tr>
      <w:tr w:rsidR="0036434B" w:rsidRPr="007B3F4C" w14:paraId="34398E06" w14:textId="77777777" w:rsidTr="0038550F">
        <w:tc>
          <w:tcPr>
            <w:tcW w:w="1178" w:type="dxa"/>
            <w:vAlign w:val="center"/>
          </w:tcPr>
          <w:p w14:paraId="4995922D" w14:textId="71C4FD83" w:rsidR="0036434B" w:rsidRPr="005555E0" w:rsidRDefault="0036434B" w:rsidP="0036434B">
            <w:pPr>
              <w:jc w:val="center"/>
              <w:rPr>
                <w:rFonts w:ascii="Arial" w:hAnsi="Arial" w:cs="Arial"/>
                <w:sz w:val="24"/>
                <w:szCs w:val="24"/>
              </w:rPr>
            </w:pPr>
            <w:r w:rsidRPr="005555E0">
              <w:rPr>
                <w:rFonts w:ascii="Arial" w:hAnsi="Arial" w:cs="Arial"/>
                <w:sz w:val="24"/>
                <w:szCs w:val="24"/>
              </w:rPr>
              <w:t>6.15</w:t>
            </w:r>
          </w:p>
        </w:tc>
        <w:tc>
          <w:tcPr>
            <w:tcW w:w="4454" w:type="dxa"/>
            <w:vAlign w:val="center"/>
          </w:tcPr>
          <w:p w14:paraId="0A159BBF" w14:textId="6348048B" w:rsidR="0036434B" w:rsidRPr="005555E0" w:rsidRDefault="0036434B" w:rsidP="0036434B">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32" w:type="dxa"/>
            <w:vAlign w:val="center"/>
          </w:tcPr>
          <w:p w14:paraId="7A04A83A" w14:textId="7DEED2CA" w:rsidR="0036434B" w:rsidRPr="005555E0" w:rsidRDefault="0036434B" w:rsidP="0036434B">
            <w:pPr>
              <w:jc w:val="center"/>
              <w:rPr>
                <w:rFonts w:ascii="Arial" w:hAnsi="Arial" w:cs="Arial"/>
                <w:sz w:val="24"/>
                <w:szCs w:val="24"/>
              </w:rPr>
            </w:pPr>
            <w:r>
              <w:rPr>
                <w:rFonts w:ascii="Arial" w:hAnsi="Arial" w:cs="Arial"/>
                <w:sz w:val="24"/>
                <w:szCs w:val="24"/>
              </w:rPr>
              <w:t xml:space="preserve">Yes </w:t>
            </w:r>
          </w:p>
        </w:tc>
        <w:tc>
          <w:tcPr>
            <w:tcW w:w="3746" w:type="dxa"/>
          </w:tcPr>
          <w:p w14:paraId="1FB6C1F7" w14:textId="200C199C" w:rsidR="0036434B" w:rsidRPr="005555E0" w:rsidRDefault="0036434B" w:rsidP="0036434B">
            <w:pPr>
              <w:jc w:val="center"/>
              <w:rPr>
                <w:rFonts w:ascii="Arial" w:hAnsi="Arial" w:cs="Arial"/>
                <w:sz w:val="24"/>
                <w:szCs w:val="24"/>
              </w:rPr>
            </w:pPr>
            <w:r w:rsidRPr="00915D5A">
              <w:rPr>
                <w:rFonts w:ascii="Arial" w:hAnsi="Arial" w:cs="Arial"/>
                <w:sz w:val="24"/>
                <w:szCs w:val="24"/>
              </w:rPr>
              <w:t xml:space="preserve">This is detailed in the Complaint Handling Policy and its easy-to-read version, the Your View Counts leaflet.   </w:t>
            </w:r>
          </w:p>
        </w:tc>
        <w:tc>
          <w:tcPr>
            <w:tcW w:w="3238" w:type="dxa"/>
            <w:vAlign w:val="center"/>
          </w:tcPr>
          <w:p w14:paraId="413BF52D" w14:textId="25F928D3" w:rsidR="0036434B" w:rsidRPr="005555E0" w:rsidRDefault="0036434B" w:rsidP="0036434B">
            <w:pPr>
              <w:jc w:val="center"/>
              <w:rPr>
                <w:rFonts w:ascii="Arial" w:hAnsi="Arial" w:cs="Arial"/>
                <w:sz w:val="24"/>
                <w:szCs w:val="24"/>
              </w:rPr>
            </w:pPr>
            <w:r>
              <w:rPr>
                <w:rFonts w:ascii="Arial" w:hAnsi="Arial" w:cs="Arial"/>
                <w:sz w:val="24"/>
                <w:szCs w:val="24"/>
              </w:rPr>
              <w:t xml:space="preserve">If an extension is necessary, the complainant would be consulted with, and a new deadline agreed, not exceeding the maximum deadline outlined in the Complaint Code, unless </w:t>
            </w:r>
            <w:proofErr w:type="gramStart"/>
            <w:r>
              <w:rPr>
                <w:rFonts w:ascii="Arial" w:hAnsi="Arial" w:cs="Arial"/>
                <w:sz w:val="24"/>
                <w:szCs w:val="24"/>
              </w:rPr>
              <w:t>absolutely necessary</w:t>
            </w:r>
            <w:proofErr w:type="gramEnd"/>
            <w:r>
              <w:rPr>
                <w:rFonts w:ascii="Arial" w:hAnsi="Arial" w:cs="Arial"/>
                <w:sz w:val="24"/>
                <w:szCs w:val="24"/>
              </w:rPr>
              <w:t xml:space="preserve"> and agreed with complainant. </w:t>
            </w:r>
          </w:p>
        </w:tc>
      </w:tr>
      <w:tr w:rsidR="0036434B" w:rsidRPr="007B3F4C" w14:paraId="6D1D3B37" w14:textId="77777777" w:rsidTr="007A6793">
        <w:tc>
          <w:tcPr>
            <w:tcW w:w="1178" w:type="dxa"/>
            <w:vAlign w:val="center"/>
          </w:tcPr>
          <w:p w14:paraId="3A962717" w14:textId="251D7ED0" w:rsidR="0036434B" w:rsidRPr="005555E0" w:rsidRDefault="0036434B" w:rsidP="0036434B">
            <w:pPr>
              <w:jc w:val="center"/>
              <w:rPr>
                <w:rFonts w:ascii="Arial" w:hAnsi="Arial" w:cs="Arial"/>
                <w:sz w:val="24"/>
                <w:szCs w:val="24"/>
              </w:rPr>
            </w:pPr>
            <w:r w:rsidRPr="005555E0">
              <w:rPr>
                <w:rFonts w:ascii="Arial" w:hAnsi="Arial" w:cs="Arial"/>
                <w:sz w:val="24"/>
                <w:szCs w:val="24"/>
              </w:rPr>
              <w:t>6.16</w:t>
            </w:r>
          </w:p>
        </w:tc>
        <w:tc>
          <w:tcPr>
            <w:tcW w:w="4454" w:type="dxa"/>
            <w:vAlign w:val="center"/>
          </w:tcPr>
          <w:p w14:paraId="2D6683B5" w14:textId="2B4B2E7D" w:rsidR="0036434B" w:rsidRPr="005555E0" w:rsidRDefault="0036434B" w:rsidP="0036434B">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32" w:type="dxa"/>
            <w:vAlign w:val="center"/>
          </w:tcPr>
          <w:p w14:paraId="50D7953D" w14:textId="467AF5AB" w:rsidR="0036434B" w:rsidRPr="005555E0" w:rsidRDefault="0036434B" w:rsidP="0036434B">
            <w:pPr>
              <w:jc w:val="center"/>
              <w:rPr>
                <w:rFonts w:ascii="Arial" w:hAnsi="Arial" w:cs="Arial"/>
                <w:sz w:val="24"/>
                <w:szCs w:val="24"/>
              </w:rPr>
            </w:pPr>
            <w:r>
              <w:rPr>
                <w:rFonts w:ascii="Arial" w:hAnsi="Arial" w:cs="Arial"/>
                <w:sz w:val="24"/>
                <w:szCs w:val="24"/>
              </w:rPr>
              <w:t xml:space="preserve">Yes </w:t>
            </w:r>
          </w:p>
        </w:tc>
        <w:tc>
          <w:tcPr>
            <w:tcW w:w="3746" w:type="dxa"/>
          </w:tcPr>
          <w:p w14:paraId="798520DF" w14:textId="3E532356" w:rsidR="0036434B" w:rsidRPr="005555E0" w:rsidRDefault="0036434B" w:rsidP="0036434B">
            <w:pPr>
              <w:jc w:val="center"/>
              <w:rPr>
                <w:rFonts w:ascii="Arial" w:hAnsi="Arial" w:cs="Arial"/>
                <w:sz w:val="24"/>
                <w:szCs w:val="24"/>
              </w:rPr>
            </w:pPr>
            <w:r>
              <w:rPr>
                <w:rFonts w:ascii="Arial" w:hAnsi="Arial" w:cs="Arial"/>
                <w:sz w:val="24"/>
                <w:szCs w:val="24"/>
              </w:rPr>
              <w:t xml:space="preserve">All complainants are given a copy of the </w:t>
            </w:r>
            <w:r w:rsidRPr="00C93177">
              <w:rPr>
                <w:rFonts w:ascii="Arial" w:hAnsi="Arial" w:cs="Arial"/>
                <w:sz w:val="24"/>
                <w:szCs w:val="24"/>
              </w:rPr>
              <w:t>easy-to-read Your View Counts leaflet</w:t>
            </w:r>
            <w:r>
              <w:rPr>
                <w:rFonts w:ascii="Arial" w:hAnsi="Arial" w:cs="Arial"/>
                <w:sz w:val="24"/>
                <w:szCs w:val="24"/>
              </w:rPr>
              <w:t>, at the beginning of the complaint process</w:t>
            </w:r>
            <w:r w:rsidRPr="00C93177">
              <w:rPr>
                <w:rFonts w:ascii="Arial" w:hAnsi="Arial" w:cs="Arial"/>
                <w:sz w:val="24"/>
                <w:szCs w:val="24"/>
              </w:rPr>
              <w:t xml:space="preserve">.   </w:t>
            </w:r>
          </w:p>
        </w:tc>
        <w:tc>
          <w:tcPr>
            <w:tcW w:w="3238" w:type="dxa"/>
            <w:vAlign w:val="center"/>
          </w:tcPr>
          <w:p w14:paraId="034AF171" w14:textId="41B3255A" w:rsidR="0036434B" w:rsidRPr="005555E0" w:rsidRDefault="0036434B" w:rsidP="0036434B">
            <w:pPr>
              <w:jc w:val="center"/>
              <w:rPr>
                <w:rFonts w:ascii="Arial" w:hAnsi="Arial" w:cs="Arial"/>
                <w:sz w:val="24"/>
                <w:szCs w:val="24"/>
              </w:rPr>
            </w:pPr>
            <w:r>
              <w:rPr>
                <w:rFonts w:ascii="Arial" w:hAnsi="Arial" w:cs="Arial"/>
                <w:sz w:val="24"/>
                <w:szCs w:val="24"/>
              </w:rPr>
              <w:t xml:space="preserve">The leaflet is given to all complainants at the beginning of the process, and it outlines the complaint process, and contact details to all relevant authorities. </w:t>
            </w:r>
          </w:p>
        </w:tc>
      </w:tr>
      <w:tr w:rsidR="0036434B" w:rsidRPr="007B3F4C" w14:paraId="02DED3F4" w14:textId="77777777" w:rsidTr="007A6793">
        <w:tc>
          <w:tcPr>
            <w:tcW w:w="1178" w:type="dxa"/>
            <w:vAlign w:val="center"/>
          </w:tcPr>
          <w:p w14:paraId="69AE347C" w14:textId="2BEBA8DB" w:rsidR="0036434B" w:rsidRPr="005555E0" w:rsidRDefault="0036434B" w:rsidP="0036434B">
            <w:pPr>
              <w:jc w:val="center"/>
              <w:rPr>
                <w:rFonts w:ascii="Arial" w:hAnsi="Arial" w:cs="Arial"/>
                <w:sz w:val="24"/>
                <w:szCs w:val="24"/>
              </w:rPr>
            </w:pPr>
            <w:r w:rsidRPr="005555E0">
              <w:rPr>
                <w:rFonts w:ascii="Arial" w:hAnsi="Arial" w:cs="Arial"/>
                <w:sz w:val="24"/>
                <w:szCs w:val="24"/>
              </w:rPr>
              <w:t>6.17</w:t>
            </w:r>
          </w:p>
        </w:tc>
        <w:tc>
          <w:tcPr>
            <w:tcW w:w="4454" w:type="dxa"/>
            <w:vAlign w:val="center"/>
          </w:tcPr>
          <w:p w14:paraId="5B2056EE" w14:textId="185DC786" w:rsidR="0036434B" w:rsidRPr="005555E0" w:rsidRDefault="0036434B" w:rsidP="0036434B">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32" w:type="dxa"/>
            <w:vAlign w:val="center"/>
          </w:tcPr>
          <w:p w14:paraId="02B3D928" w14:textId="1AA0AD8D" w:rsidR="0036434B" w:rsidRPr="005555E0" w:rsidRDefault="0036434B" w:rsidP="0036434B">
            <w:pPr>
              <w:jc w:val="center"/>
              <w:rPr>
                <w:rFonts w:ascii="Arial" w:hAnsi="Arial" w:cs="Arial"/>
                <w:sz w:val="24"/>
                <w:szCs w:val="24"/>
              </w:rPr>
            </w:pPr>
            <w:r>
              <w:rPr>
                <w:rFonts w:ascii="Arial" w:hAnsi="Arial" w:cs="Arial"/>
                <w:sz w:val="24"/>
                <w:szCs w:val="24"/>
              </w:rPr>
              <w:t>yes</w:t>
            </w:r>
          </w:p>
        </w:tc>
        <w:tc>
          <w:tcPr>
            <w:tcW w:w="3746" w:type="dxa"/>
          </w:tcPr>
          <w:p w14:paraId="489E8E33" w14:textId="30957252" w:rsidR="0036434B" w:rsidRPr="005555E0" w:rsidRDefault="0036434B" w:rsidP="0036434B">
            <w:pPr>
              <w:jc w:val="center"/>
              <w:rPr>
                <w:rFonts w:ascii="Arial" w:hAnsi="Arial" w:cs="Arial"/>
                <w:sz w:val="24"/>
                <w:szCs w:val="24"/>
              </w:rPr>
            </w:pPr>
            <w:r w:rsidRPr="00C93177">
              <w:rPr>
                <w:rFonts w:ascii="Arial" w:hAnsi="Arial" w:cs="Arial"/>
                <w:sz w:val="24"/>
                <w:szCs w:val="24"/>
              </w:rPr>
              <w:t xml:space="preserve">This is detailed in the Complaint Handling Policy and its easy-to-read version, the Your View Counts leaflet.   </w:t>
            </w:r>
          </w:p>
        </w:tc>
        <w:tc>
          <w:tcPr>
            <w:tcW w:w="3238" w:type="dxa"/>
            <w:vAlign w:val="center"/>
          </w:tcPr>
          <w:p w14:paraId="05C21CFD" w14:textId="62D7E5B7" w:rsidR="0036434B" w:rsidRPr="005555E0" w:rsidRDefault="0036434B" w:rsidP="0036434B">
            <w:pPr>
              <w:rPr>
                <w:rFonts w:ascii="Arial" w:hAnsi="Arial" w:cs="Arial"/>
                <w:sz w:val="24"/>
                <w:szCs w:val="24"/>
              </w:rPr>
            </w:pPr>
            <w:r>
              <w:rPr>
                <w:rFonts w:ascii="Arial" w:hAnsi="Arial" w:cs="Arial"/>
                <w:sz w:val="24"/>
                <w:szCs w:val="24"/>
              </w:rPr>
              <w:t xml:space="preserve">We aim to close complaints as quickly and promptly as possible. </w:t>
            </w:r>
            <w:r w:rsidRPr="00E25FA9">
              <w:rPr>
                <w:rFonts w:ascii="Arial" w:hAnsi="Arial" w:cs="Arial"/>
                <w:sz w:val="24"/>
                <w:szCs w:val="24"/>
              </w:rPr>
              <w:t xml:space="preserve">If appropriate, once the complaint is closed, Jewish Care might have a follow up meeting with the complainant to update them of any outstanding action plan.  </w:t>
            </w:r>
            <w:r w:rsidRPr="00756C67">
              <w:rPr>
                <w:rFonts w:ascii="Arial" w:hAnsi="Arial" w:cs="Arial"/>
                <w:sz w:val="24"/>
                <w:szCs w:val="24"/>
              </w:rPr>
              <w:tab/>
            </w:r>
          </w:p>
        </w:tc>
      </w:tr>
      <w:tr w:rsidR="00BF498A" w:rsidRPr="007B3F4C" w14:paraId="5F39CBB6" w14:textId="77777777" w:rsidTr="003A622F">
        <w:tc>
          <w:tcPr>
            <w:tcW w:w="1178" w:type="dxa"/>
            <w:vAlign w:val="center"/>
          </w:tcPr>
          <w:p w14:paraId="44E162E3" w14:textId="7249D0F0" w:rsidR="00BF498A" w:rsidRPr="005555E0" w:rsidRDefault="00BF498A" w:rsidP="00BF498A">
            <w:pPr>
              <w:jc w:val="center"/>
              <w:rPr>
                <w:rFonts w:ascii="Arial" w:hAnsi="Arial" w:cs="Arial"/>
                <w:sz w:val="24"/>
                <w:szCs w:val="24"/>
              </w:rPr>
            </w:pPr>
            <w:r w:rsidRPr="005555E0">
              <w:rPr>
                <w:rFonts w:ascii="Arial" w:hAnsi="Arial" w:cs="Arial"/>
                <w:sz w:val="24"/>
                <w:szCs w:val="24"/>
              </w:rPr>
              <w:lastRenderedPageBreak/>
              <w:t>6.18</w:t>
            </w:r>
          </w:p>
        </w:tc>
        <w:tc>
          <w:tcPr>
            <w:tcW w:w="4454" w:type="dxa"/>
            <w:vAlign w:val="center"/>
          </w:tcPr>
          <w:p w14:paraId="159B741C" w14:textId="2CDE00D6" w:rsidR="00BF498A" w:rsidRPr="005555E0" w:rsidRDefault="00BF498A" w:rsidP="00BF498A">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32" w:type="dxa"/>
            <w:vAlign w:val="center"/>
          </w:tcPr>
          <w:p w14:paraId="07C22141" w14:textId="0F10AC63" w:rsidR="00BF498A" w:rsidRPr="005555E0" w:rsidRDefault="00BF498A" w:rsidP="00BF498A">
            <w:pPr>
              <w:jc w:val="center"/>
              <w:rPr>
                <w:rFonts w:ascii="Arial" w:hAnsi="Arial" w:cs="Arial"/>
                <w:sz w:val="24"/>
                <w:szCs w:val="24"/>
              </w:rPr>
            </w:pPr>
            <w:r>
              <w:rPr>
                <w:rFonts w:ascii="Arial" w:hAnsi="Arial" w:cs="Arial"/>
                <w:sz w:val="24"/>
                <w:szCs w:val="24"/>
              </w:rPr>
              <w:t>yes</w:t>
            </w:r>
          </w:p>
        </w:tc>
        <w:tc>
          <w:tcPr>
            <w:tcW w:w="3746" w:type="dxa"/>
          </w:tcPr>
          <w:p w14:paraId="3D826E3D" w14:textId="349D6ECC" w:rsidR="00BF498A" w:rsidRPr="005555E0" w:rsidRDefault="00BF498A" w:rsidP="00BF498A">
            <w:pPr>
              <w:jc w:val="center"/>
              <w:rPr>
                <w:rFonts w:ascii="Arial" w:hAnsi="Arial" w:cs="Arial"/>
                <w:sz w:val="24"/>
                <w:szCs w:val="24"/>
              </w:rPr>
            </w:pPr>
            <w:r w:rsidRPr="00445F22">
              <w:rPr>
                <w:rFonts w:ascii="Arial" w:hAnsi="Arial" w:cs="Arial"/>
                <w:sz w:val="24"/>
                <w:szCs w:val="24"/>
              </w:rPr>
              <w:t xml:space="preserve">This is detailed in the Complaint Handling Policy and serves as a guidance for staff on how to respond appropriately to complaints. </w:t>
            </w:r>
          </w:p>
        </w:tc>
        <w:tc>
          <w:tcPr>
            <w:tcW w:w="3238" w:type="dxa"/>
            <w:vAlign w:val="center"/>
          </w:tcPr>
          <w:p w14:paraId="4FCBF9C5" w14:textId="26752EBE" w:rsidR="00BF498A" w:rsidRPr="005555E0" w:rsidRDefault="00BF498A" w:rsidP="00BF498A">
            <w:pPr>
              <w:jc w:val="center"/>
              <w:rPr>
                <w:rFonts w:ascii="Arial" w:hAnsi="Arial" w:cs="Arial"/>
                <w:sz w:val="24"/>
                <w:szCs w:val="24"/>
              </w:rPr>
            </w:pPr>
            <w:r>
              <w:rPr>
                <w:rFonts w:ascii="Arial" w:hAnsi="Arial" w:cs="Arial"/>
                <w:sz w:val="24"/>
                <w:szCs w:val="24"/>
              </w:rPr>
              <w:t xml:space="preserve">In addition to this, a meeting is also offered, to ensure complaint resolution. </w:t>
            </w:r>
          </w:p>
        </w:tc>
      </w:tr>
      <w:tr w:rsidR="00BF498A" w:rsidRPr="007B3F4C" w14:paraId="2DF9A65F" w14:textId="77777777" w:rsidTr="003A622F">
        <w:tc>
          <w:tcPr>
            <w:tcW w:w="1178" w:type="dxa"/>
            <w:vAlign w:val="center"/>
          </w:tcPr>
          <w:p w14:paraId="4770CD24" w14:textId="7921776B" w:rsidR="00BF498A" w:rsidRPr="005555E0" w:rsidRDefault="00BF498A" w:rsidP="00BF498A">
            <w:pPr>
              <w:jc w:val="center"/>
              <w:rPr>
                <w:rFonts w:ascii="Arial" w:hAnsi="Arial" w:cs="Arial"/>
                <w:sz w:val="24"/>
                <w:szCs w:val="24"/>
              </w:rPr>
            </w:pPr>
            <w:r w:rsidRPr="005555E0">
              <w:rPr>
                <w:rFonts w:ascii="Arial" w:hAnsi="Arial" w:cs="Arial"/>
                <w:sz w:val="24"/>
                <w:szCs w:val="24"/>
              </w:rPr>
              <w:t>6.19</w:t>
            </w:r>
          </w:p>
        </w:tc>
        <w:tc>
          <w:tcPr>
            <w:tcW w:w="4454" w:type="dxa"/>
            <w:vAlign w:val="center"/>
          </w:tcPr>
          <w:p w14:paraId="05BC1F00" w14:textId="77777777" w:rsidR="00BF498A" w:rsidRPr="005555E0" w:rsidRDefault="00BF498A" w:rsidP="00BF498A">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BF498A" w:rsidRPr="005555E0" w:rsidRDefault="00BF498A" w:rsidP="00BF498A">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stage;</w:t>
            </w:r>
            <w:proofErr w:type="gramEnd"/>
            <w:r w:rsidRPr="005555E0">
              <w:rPr>
                <w:rStyle w:val="normaltextrun"/>
                <w:rFonts w:ascii="Arial" w:hAnsi="Arial" w:cs="Arial"/>
              </w:rPr>
              <w:t> </w:t>
            </w:r>
            <w:r w:rsidRPr="005555E0">
              <w:rPr>
                <w:rStyle w:val="eop"/>
                <w:rFonts w:ascii="Arial" w:hAnsi="Arial" w:cs="Arial"/>
              </w:rPr>
              <w:t> </w:t>
            </w:r>
          </w:p>
          <w:p w14:paraId="58667B27" w14:textId="77777777" w:rsidR="00BF498A" w:rsidRPr="005555E0" w:rsidRDefault="00BF498A" w:rsidP="00BF498A">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definition;</w:t>
            </w:r>
            <w:proofErr w:type="gramEnd"/>
            <w:r w:rsidRPr="005555E0">
              <w:rPr>
                <w:rStyle w:val="eop"/>
                <w:rFonts w:ascii="Arial" w:hAnsi="Arial" w:cs="Arial"/>
              </w:rPr>
              <w:t> </w:t>
            </w:r>
          </w:p>
          <w:p w14:paraId="6E8F6247" w14:textId="77777777" w:rsidR="00BF498A" w:rsidRPr="005555E0" w:rsidRDefault="00BF498A" w:rsidP="00BF498A">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decision on the </w:t>
            </w:r>
            <w:proofErr w:type="gramStart"/>
            <w:r w:rsidRPr="005555E0">
              <w:rPr>
                <w:rStyle w:val="normaltextrun"/>
                <w:rFonts w:ascii="Arial" w:hAnsi="Arial" w:cs="Arial"/>
              </w:rPr>
              <w:t>complaint;</w:t>
            </w:r>
            <w:proofErr w:type="gramEnd"/>
            <w:r w:rsidRPr="005555E0">
              <w:rPr>
                <w:rStyle w:val="eop"/>
                <w:rFonts w:ascii="Arial" w:hAnsi="Arial" w:cs="Arial"/>
              </w:rPr>
              <w:t> </w:t>
            </w:r>
          </w:p>
          <w:p w14:paraId="0DBA3934" w14:textId="7A556D0D" w:rsidR="00BF498A" w:rsidRPr="005555E0" w:rsidRDefault="00BF498A" w:rsidP="00BF498A">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r>
            <w:proofErr w:type="gramStart"/>
            <w:r w:rsidRPr="005555E0">
              <w:rPr>
                <w:rStyle w:val="normaltextrun"/>
                <w:rFonts w:ascii="Arial" w:hAnsi="Arial" w:cs="Arial"/>
              </w:rPr>
              <w:t>made;</w:t>
            </w:r>
            <w:proofErr w:type="gramEnd"/>
            <w:r w:rsidRPr="005555E0">
              <w:rPr>
                <w:rStyle w:val="eop"/>
                <w:rFonts w:ascii="Arial" w:hAnsi="Arial" w:cs="Arial"/>
              </w:rPr>
              <w:t> </w:t>
            </w:r>
          </w:p>
          <w:p w14:paraId="3C3139A9" w14:textId="3A458AA7" w:rsidR="00BF498A" w:rsidRPr="005555E0" w:rsidRDefault="00BF498A" w:rsidP="00BF498A">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 xml:space="preserve">to put things </w:t>
            </w:r>
            <w:proofErr w:type="gramStart"/>
            <w:r w:rsidRPr="005555E0">
              <w:rPr>
                <w:rStyle w:val="normaltextrun"/>
                <w:rFonts w:ascii="Arial" w:hAnsi="Arial" w:cs="Arial"/>
              </w:rPr>
              <w:t>right;</w:t>
            </w:r>
            <w:proofErr w:type="gramEnd"/>
            <w:r w:rsidRPr="005555E0">
              <w:rPr>
                <w:rStyle w:val="eop"/>
                <w:rFonts w:ascii="Arial" w:hAnsi="Arial" w:cs="Arial"/>
              </w:rPr>
              <w:t> </w:t>
            </w:r>
          </w:p>
          <w:p w14:paraId="477DE3F5" w14:textId="18E4F71F" w:rsidR="00BF498A" w:rsidRPr="005555E0" w:rsidRDefault="00BF498A" w:rsidP="00BF498A">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BF498A" w:rsidRPr="005555E0" w:rsidRDefault="00BF498A" w:rsidP="00BF498A">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BF498A" w:rsidRPr="005555E0" w:rsidRDefault="00BF498A" w:rsidP="00BF498A">
            <w:pPr>
              <w:rPr>
                <w:rFonts w:ascii="Arial" w:hAnsi="Arial" w:cs="Arial"/>
                <w:sz w:val="24"/>
                <w:szCs w:val="24"/>
              </w:rPr>
            </w:pPr>
          </w:p>
        </w:tc>
        <w:tc>
          <w:tcPr>
            <w:tcW w:w="1332" w:type="dxa"/>
            <w:vAlign w:val="center"/>
          </w:tcPr>
          <w:p w14:paraId="796CD2D7" w14:textId="4B33459B" w:rsidR="00BF498A" w:rsidRPr="005555E0" w:rsidRDefault="00BF498A" w:rsidP="00BF498A">
            <w:pPr>
              <w:jc w:val="center"/>
              <w:rPr>
                <w:rFonts w:ascii="Arial" w:hAnsi="Arial" w:cs="Arial"/>
                <w:sz w:val="24"/>
                <w:szCs w:val="24"/>
              </w:rPr>
            </w:pPr>
            <w:r>
              <w:rPr>
                <w:rFonts w:ascii="Arial" w:hAnsi="Arial" w:cs="Arial"/>
                <w:sz w:val="24"/>
                <w:szCs w:val="24"/>
              </w:rPr>
              <w:t xml:space="preserve">Yes </w:t>
            </w:r>
          </w:p>
        </w:tc>
        <w:tc>
          <w:tcPr>
            <w:tcW w:w="3746" w:type="dxa"/>
          </w:tcPr>
          <w:p w14:paraId="5EE176D8" w14:textId="0482D44C" w:rsidR="00BF498A" w:rsidRPr="005555E0" w:rsidRDefault="00BF498A" w:rsidP="00BF498A">
            <w:pPr>
              <w:jc w:val="center"/>
              <w:rPr>
                <w:rFonts w:ascii="Arial" w:hAnsi="Arial" w:cs="Arial"/>
                <w:sz w:val="24"/>
                <w:szCs w:val="24"/>
              </w:rPr>
            </w:pPr>
            <w:r w:rsidRPr="00445F22">
              <w:rPr>
                <w:rFonts w:ascii="Arial" w:hAnsi="Arial" w:cs="Arial"/>
                <w:sz w:val="24"/>
                <w:szCs w:val="24"/>
              </w:rPr>
              <w:t xml:space="preserve">This is detailed in the Complaint Handling Policy and serves as a guidance for staff on how to respond appropriately to complaints. </w:t>
            </w:r>
          </w:p>
        </w:tc>
        <w:tc>
          <w:tcPr>
            <w:tcW w:w="3238" w:type="dxa"/>
            <w:vAlign w:val="center"/>
          </w:tcPr>
          <w:p w14:paraId="7012C568" w14:textId="77777777" w:rsidR="00BF498A" w:rsidRDefault="00BF498A" w:rsidP="00BF498A">
            <w:pPr>
              <w:jc w:val="center"/>
              <w:rPr>
                <w:rFonts w:ascii="Arial" w:hAnsi="Arial" w:cs="Arial"/>
                <w:sz w:val="24"/>
                <w:szCs w:val="24"/>
              </w:rPr>
            </w:pPr>
            <w:r w:rsidRPr="00222204">
              <w:rPr>
                <w:rFonts w:ascii="Arial" w:hAnsi="Arial" w:cs="Arial"/>
                <w:sz w:val="24"/>
                <w:szCs w:val="24"/>
              </w:rPr>
              <w:t xml:space="preserve">The expectations on how an outcome letter should look like is outlined in the policy – this is a </w:t>
            </w:r>
            <w:proofErr w:type="gramStart"/>
            <w:r w:rsidRPr="00222204">
              <w:rPr>
                <w:rFonts w:ascii="Arial" w:hAnsi="Arial" w:cs="Arial"/>
                <w:sz w:val="24"/>
                <w:szCs w:val="24"/>
              </w:rPr>
              <w:t>guideline,</w:t>
            </w:r>
            <w:proofErr w:type="gramEnd"/>
            <w:r w:rsidRPr="00222204">
              <w:rPr>
                <w:rFonts w:ascii="Arial" w:hAnsi="Arial" w:cs="Arial"/>
                <w:sz w:val="24"/>
                <w:szCs w:val="24"/>
              </w:rPr>
              <w:t xml:space="preserve"> Jewish Care always tries to meet each complainants’ individual needs and will word the letter in a way that would best reassure the complainant.</w:t>
            </w:r>
          </w:p>
          <w:p w14:paraId="053CE19D" w14:textId="77777777" w:rsidR="00BF498A" w:rsidRDefault="00BF498A" w:rsidP="00BF498A">
            <w:pPr>
              <w:jc w:val="center"/>
              <w:rPr>
                <w:rFonts w:ascii="Arial" w:hAnsi="Arial" w:cs="Arial"/>
                <w:sz w:val="24"/>
                <w:szCs w:val="24"/>
              </w:rPr>
            </w:pPr>
          </w:p>
          <w:p w14:paraId="0A991650" w14:textId="0811B6D0" w:rsidR="00BF498A" w:rsidRPr="005555E0" w:rsidRDefault="00BF498A" w:rsidP="00BF498A">
            <w:pPr>
              <w:jc w:val="center"/>
              <w:rPr>
                <w:rFonts w:ascii="Arial" w:hAnsi="Arial" w:cs="Arial"/>
                <w:sz w:val="24"/>
                <w:szCs w:val="24"/>
              </w:rPr>
            </w:pPr>
            <w:r>
              <w:rPr>
                <w:rFonts w:ascii="Arial" w:hAnsi="Arial" w:cs="Arial"/>
                <w:sz w:val="24"/>
                <w:szCs w:val="24"/>
              </w:rPr>
              <w:t xml:space="preserve">On stage 2, the complainant will be advised that if they are still unhappy, they </w:t>
            </w:r>
            <w:r w:rsidR="007B6976">
              <w:rPr>
                <w:rFonts w:ascii="Arial" w:hAnsi="Arial" w:cs="Arial"/>
                <w:sz w:val="24"/>
                <w:szCs w:val="24"/>
              </w:rPr>
              <w:t xml:space="preserve">will be supported to </w:t>
            </w:r>
            <w:r>
              <w:rPr>
                <w:rFonts w:ascii="Arial" w:hAnsi="Arial" w:cs="Arial"/>
                <w:sz w:val="24"/>
                <w:szCs w:val="24"/>
              </w:rPr>
              <w:t>refer</w:t>
            </w:r>
            <w:r w:rsidR="007B6976">
              <w:rPr>
                <w:rFonts w:ascii="Arial" w:hAnsi="Arial" w:cs="Arial"/>
                <w:sz w:val="24"/>
                <w:szCs w:val="24"/>
              </w:rPr>
              <w:t xml:space="preserve"> their complaint</w:t>
            </w:r>
            <w:r>
              <w:rPr>
                <w:rFonts w:ascii="Arial" w:hAnsi="Arial" w:cs="Arial"/>
                <w:sz w:val="24"/>
                <w:szCs w:val="24"/>
              </w:rPr>
              <w:t xml:space="preserve"> to the Ombudsman. </w:t>
            </w:r>
          </w:p>
        </w:tc>
      </w:tr>
      <w:tr w:rsidR="001865E4" w:rsidRPr="007B3F4C" w14:paraId="4ADDAA05" w14:textId="77777777" w:rsidTr="00220B97">
        <w:tc>
          <w:tcPr>
            <w:tcW w:w="1178" w:type="dxa"/>
            <w:vAlign w:val="center"/>
          </w:tcPr>
          <w:p w14:paraId="5A7D979F" w14:textId="783CD4BA" w:rsidR="001865E4" w:rsidRPr="005555E0" w:rsidRDefault="001E1734" w:rsidP="00140ACF">
            <w:pPr>
              <w:jc w:val="center"/>
              <w:rPr>
                <w:rFonts w:ascii="Arial" w:hAnsi="Arial" w:cs="Arial"/>
                <w:sz w:val="24"/>
                <w:szCs w:val="24"/>
              </w:rPr>
            </w:pPr>
            <w:r w:rsidRPr="005555E0">
              <w:rPr>
                <w:rFonts w:ascii="Arial" w:hAnsi="Arial" w:cs="Arial"/>
                <w:sz w:val="24"/>
                <w:szCs w:val="24"/>
              </w:rPr>
              <w:t>6.20</w:t>
            </w:r>
          </w:p>
        </w:tc>
        <w:tc>
          <w:tcPr>
            <w:tcW w:w="4454" w:type="dxa"/>
            <w:vAlign w:val="center"/>
          </w:tcPr>
          <w:p w14:paraId="1F2E8A8D" w14:textId="05105BEF" w:rsidR="001865E4" w:rsidRPr="005555E0" w:rsidRDefault="005555E0" w:rsidP="007B3F4C">
            <w:pPr>
              <w:rPr>
                <w:rFonts w:ascii="Arial" w:hAnsi="Arial" w:cs="Arial"/>
                <w:sz w:val="24"/>
                <w:szCs w:val="24"/>
              </w:rPr>
            </w:pPr>
            <w:r w:rsidRPr="005555E0">
              <w:rPr>
                <w:rFonts w:ascii="Arial" w:hAnsi="Arial" w:cs="Arial"/>
                <w:sz w:val="24"/>
                <w:szCs w:val="24"/>
              </w:rPr>
              <w:t>Stage 2 is the landlord’s final response and must involve all suitable staff members needed to issue such a response.</w:t>
            </w:r>
          </w:p>
        </w:tc>
        <w:tc>
          <w:tcPr>
            <w:tcW w:w="1332" w:type="dxa"/>
            <w:vAlign w:val="center"/>
          </w:tcPr>
          <w:p w14:paraId="57860A41" w14:textId="20C0F7EF" w:rsidR="001865E4" w:rsidRPr="005555E0" w:rsidRDefault="00CA3D3B" w:rsidP="00140ACF">
            <w:pPr>
              <w:jc w:val="center"/>
              <w:rPr>
                <w:rFonts w:ascii="Arial" w:hAnsi="Arial" w:cs="Arial"/>
                <w:sz w:val="24"/>
                <w:szCs w:val="24"/>
              </w:rPr>
            </w:pPr>
            <w:r>
              <w:rPr>
                <w:rFonts w:ascii="Arial" w:hAnsi="Arial" w:cs="Arial"/>
                <w:sz w:val="24"/>
                <w:szCs w:val="24"/>
              </w:rPr>
              <w:t xml:space="preserve">Yes </w:t>
            </w:r>
          </w:p>
        </w:tc>
        <w:tc>
          <w:tcPr>
            <w:tcW w:w="3746" w:type="dxa"/>
            <w:vAlign w:val="center"/>
          </w:tcPr>
          <w:p w14:paraId="4C4440F2" w14:textId="2E7E1FD7" w:rsidR="001865E4" w:rsidRPr="005555E0" w:rsidRDefault="00BF498A" w:rsidP="00140ACF">
            <w:pPr>
              <w:jc w:val="center"/>
              <w:rPr>
                <w:rFonts w:ascii="Arial" w:hAnsi="Arial" w:cs="Arial"/>
                <w:sz w:val="24"/>
                <w:szCs w:val="24"/>
              </w:rPr>
            </w:pPr>
            <w:r>
              <w:rPr>
                <w:rFonts w:ascii="Arial" w:hAnsi="Arial" w:cs="Arial"/>
                <w:sz w:val="24"/>
                <w:szCs w:val="24"/>
              </w:rPr>
              <w:t>Stage 2 is also referred to as a ‘Director’s review’, or ‘appeal stage</w:t>
            </w:r>
            <w:r w:rsidR="003029D3">
              <w:rPr>
                <w:rFonts w:ascii="Arial" w:hAnsi="Arial" w:cs="Arial"/>
                <w:sz w:val="24"/>
                <w:szCs w:val="24"/>
              </w:rPr>
              <w:t>’.</w:t>
            </w:r>
            <w:r>
              <w:rPr>
                <w:rFonts w:ascii="Arial" w:hAnsi="Arial" w:cs="Arial"/>
                <w:sz w:val="24"/>
                <w:szCs w:val="24"/>
              </w:rPr>
              <w:t xml:space="preserve"> </w:t>
            </w:r>
          </w:p>
        </w:tc>
        <w:tc>
          <w:tcPr>
            <w:tcW w:w="3238" w:type="dxa"/>
            <w:vAlign w:val="center"/>
          </w:tcPr>
          <w:p w14:paraId="717C5BE1" w14:textId="5228E0DE" w:rsidR="001865E4" w:rsidRPr="005555E0" w:rsidRDefault="00CA3D3B" w:rsidP="00140ACF">
            <w:pPr>
              <w:jc w:val="center"/>
              <w:rPr>
                <w:rFonts w:ascii="Arial" w:hAnsi="Arial" w:cs="Arial"/>
                <w:sz w:val="24"/>
                <w:szCs w:val="24"/>
              </w:rPr>
            </w:pPr>
            <w:r>
              <w:rPr>
                <w:rFonts w:ascii="Arial" w:hAnsi="Arial" w:cs="Arial"/>
                <w:sz w:val="24"/>
                <w:szCs w:val="24"/>
              </w:rPr>
              <w:t xml:space="preserve">When a complaint is escalated to stage 2, the </w:t>
            </w:r>
            <w:r w:rsidR="00BF498A">
              <w:rPr>
                <w:rFonts w:ascii="Arial" w:hAnsi="Arial" w:cs="Arial"/>
                <w:sz w:val="24"/>
                <w:szCs w:val="24"/>
              </w:rPr>
              <w:t>D</w:t>
            </w:r>
            <w:r>
              <w:rPr>
                <w:rFonts w:ascii="Arial" w:hAnsi="Arial" w:cs="Arial"/>
                <w:sz w:val="24"/>
                <w:szCs w:val="24"/>
              </w:rPr>
              <w:t>irector will review the complaint</w:t>
            </w:r>
            <w:r w:rsidR="002B0970">
              <w:rPr>
                <w:rFonts w:ascii="Arial" w:hAnsi="Arial" w:cs="Arial"/>
                <w:sz w:val="24"/>
                <w:szCs w:val="24"/>
              </w:rPr>
              <w:t xml:space="preserve"> and the way it was handled </w:t>
            </w:r>
            <w:r w:rsidR="00262A8B">
              <w:rPr>
                <w:rFonts w:ascii="Arial" w:hAnsi="Arial" w:cs="Arial"/>
                <w:sz w:val="24"/>
                <w:szCs w:val="24"/>
              </w:rPr>
              <w:t>on stage 1</w:t>
            </w:r>
            <w:r>
              <w:rPr>
                <w:rFonts w:ascii="Arial" w:hAnsi="Arial" w:cs="Arial"/>
                <w:sz w:val="24"/>
                <w:szCs w:val="24"/>
              </w:rPr>
              <w:t xml:space="preserve">. </w:t>
            </w:r>
          </w:p>
        </w:tc>
      </w:tr>
    </w:tbl>
    <w:p w14:paraId="03D01BDE" w14:textId="77777777" w:rsidR="001865E4" w:rsidRDefault="001865E4" w:rsidP="00490374">
      <w:pPr>
        <w:rPr>
          <w:rFonts w:ascii="Arial" w:hAnsi="Arial" w:cs="Arial"/>
          <w:sz w:val="24"/>
          <w:szCs w:val="24"/>
        </w:rPr>
      </w:pPr>
    </w:p>
    <w:p w14:paraId="4327389E" w14:textId="20936AAE" w:rsidR="005555E0" w:rsidRDefault="005B02E4" w:rsidP="005555E0">
      <w:pPr>
        <w:pStyle w:val="Heading1"/>
        <w:spacing w:after="120"/>
        <w:rPr>
          <w:rFonts w:cs="Arial"/>
          <w:szCs w:val="24"/>
        </w:rPr>
      </w:pPr>
      <w:r>
        <w:rPr>
          <w:rFonts w:cs="Arial"/>
          <w:szCs w:val="24"/>
        </w:rPr>
        <w:t>Point</w:t>
      </w:r>
      <w:r w:rsidR="005555E0">
        <w:rPr>
          <w:rFonts w:cs="Arial"/>
          <w:szCs w:val="24"/>
        </w:rPr>
        <w:t xml:space="preserve"> 7: Putting things right</w:t>
      </w:r>
    </w:p>
    <w:tbl>
      <w:tblPr>
        <w:tblStyle w:val="TableGrid"/>
        <w:tblW w:w="0" w:type="auto"/>
        <w:tblLook w:val="04A0" w:firstRow="1" w:lastRow="0" w:firstColumn="1" w:lastColumn="0" w:noHBand="0" w:noVBand="1"/>
      </w:tblPr>
      <w:tblGrid>
        <w:gridCol w:w="1177"/>
        <w:gridCol w:w="4466"/>
        <w:gridCol w:w="1331"/>
        <w:gridCol w:w="3738"/>
        <w:gridCol w:w="3236"/>
      </w:tblGrid>
      <w:tr w:rsidR="005555E0" w:rsidRPr="007B3F4C" w14:paraId="191D3E22" w14:textId="77777777" w:rsidTr="007E5B49">
        <w:tc>
          <w:tcPr>
            <w:tcW w:w="1177" w:type="dxa"/>
            <w:vAlign w:val="center"/>
          </w:tcPr>
          <w:p w14:paraId="5A21ABD3"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provision</w:t>
            </w:r>
          </w:p>
        </w:tc>
        <w:tc>
          <w:tcPr>
            <w:tcW w:w="4466" w:type="dxa"/>
            <w:vAlign w:val="center"/>
          </w:tcPr>
          <w:p w14:paraId="58C9B131"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Code requirement</w:t>
            </w:r>
          </w:p>
        </w:tc>
        <w:tc>
          <w:tcPr>
            <w:tcW w:w="1331" w:type="dxa"/>
            <w:vAlign w:val="center"/>
          </w:tcPr>
          <w:p w14:paraId="4C9F8216"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Comply: Yes / No</w:t>
            </w:r>
          </w:p>
        </w:tc>
        <w:tc>
          <w:tcPr>
            <w:tcW w:w="3738" w:type="dxa"/>
            <w:vAlign w:val="center"/>
          </w:tcPr>
          <w:p w14:paraId="1E4E654E"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Evidence</w:t>
            </w:r>
          </w:p>
        </w:tc>
        <w:tc>
          <w:tcPr>
            <w:tcW w:w="3236" w:type="dxa"/>
            <w:vAlign w:val="center"/>
          </w:tcPr>
          <w:p w14:paraId="4091169C" w14:textId="77777777" w:rsidR="005555E0" w:rsidRPr="007B3F4C" w:rsidRDefault="005555E0" w:rsidP="00140ACF">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rsidTr="007E5B49">
        <w:tc>
          <w:tcPr>
            <w:tcW w:w="1177" w:type="dxa"/>
            <w:vAlign w:val="center"/>
          </w:tcPr>
          <w:p w14:paraId="11E56191" w14:textId="3F34AA2C" w:rsidR="005555E0" w:rsidRPr="007B3F4C" w:rsidRDefault="005555E0" w:rsidP="00140ACF">
            <w:pPr>
              <w:jc w:val="center"/>
              <w:rPr>
                <w:rFonts w:ascii="Arial" w:hAnsi="Arial" w:cs="Arial"/>
                <w:sz w:val="24"/>
                <w:szCs w:val="24"/>
              </w:rPr>
            </w:pPr>
            <w:r>
              <w:rPr>
                <w:rFonts w:ascii="Arial" w:hAnsi="Arial" w:cs="Arial"/>
                <w:sz w:val="24"/>
                <w:szCs w:val="24"/>
              </w:rPr>
              <w:lastRenderedPageBreak/>
              <w:t>7.1</w:t>
            </w:r>
          </w:p>
        </w:tc>
        <w:tc>
          <w:tcPr>
            <w:tcW w:w="4466"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Apologising;</w:t>
            </w:r>
            <w:proofErr w:type="gramEnd"/>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 xml:space="preserve">have gone </w:t>
            </w:r>
            <w:proofErr w:type="gramStart"/>
            <w:r>
              <w:rPr>
                <w:rStyle w:val="normaltextrun"/>
                <w:rFonts w:ascii="Arial" w:hAnsi="Arial" w:cs="Arial"/>
              </w:rPr>
              <w:t>wrong;</w:t>
            </w:r>
            <w:proofErr w:type="gramEnd"/>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 xml:space="preserve">assistance or </w:t>
            </w:r>
            <w:proofErr w:type="gramStart"/>
            <w:r>
              <w:rPr>
                <w:rStyle w:val="normaltextrun"/>
                <w:rFonts w:ascii="Arial" w:hAnsi="Arial" w:cs="Arial"/>
              </w:rPr>
              <w:t>reasons;</w:t>
            </w:r>
            <w:proofErr w:type="gramEnd"/>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Taking action</w:t>
            </w:r>
            <w:proofErr w:type="gramEnd"/>
            <w:r>
              <w:rPr>
                <w:rStyle w:val="normaltextrun"/>
                <w:rFonts w:ascii="Arial" w:hAnsi="Arial" w:cs="Arial"/>
              </w:rPr>
              <w:t xml:space="preserve"> if there has been </w:t>
            </w:r>
            <w:r>
              <w:rPr>
                <w:rStyle w:val="normaltextrun"/>
                <w:rFonts w:ascii="Arial" w:hAnsi="Arial" w:cs="Arial"/>
              </w:rPr>
              <w:tab/>
            </w:r>
            <w:proofErr w:type="gramStart"/>
            <w:r>
              <w:rPr>
                <w:rStyle w:val="normaltextrun"/>
                <w:rFonts w:ascii="Arial" w:hAnsi="Arial" w:cs="Arial"/>
              </w:rPr>
              <w:t>delay;</w:t>
            </w:r>
            <w:proofErr w:type="gramEnd"/>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r>
            <w:proofErr w:type="gramStart"/>
            <w:r>
              <w:rPr>
                <w:rStyle w:val="normaltextrun"/>
                <w:rFonts w:ascii="Arial" w:hAnsi="Arial" w:cs="Arial"/>
              </w:rPr>
              <w:t>decision;</w:t>
            </w:r>
            <w:proofErr w:type="gramEnd"/>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 xml:space="preserve">correction or </w:t>
            </w:r>
            <w:proofErr w:type="gramStart"/>
            <w:r>
              <w:rPr>
                <w:rStyle w:val="normaltextrun"/>
                <w:rFonts w:ascii="Arial" w:hAnsi="Arial" w:cs="Arial"/>
              </w:rPr>
              <w:t>addendum;</w:t>
            </w:r>
            <w:proofErr w:type="gramEnd"/>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 financial </w:t>
            </w:r>
            <w:proofErr w:type="gramStart"/>
            <w:r>
              <w:rPr>
                <w:rStyle w:val="normaltextrun"/>
                <w:rFonts w:ascii="Arial" w:hAnsi="Arial" w:cs="Arial"/>
              </w:rPr>
              <w:t>remedy;</w:t>
            </w:r>
            <w:proofErr w:type="gramEnd"/>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rsidP="00140ACF">
            <w:pPr>
              <w:rPr>
                <w:rFonts w:ascii="Arial" w:hAnsi="Arial" w:cs="Arial"/>
                <w:sz w:val="24"/>
                <w:szCs w:val="24"/>
              </w:rPr>
            </w:pPr>
          </w:p>
        </w:tc>
        <w:tc>
          <w:tcPr>
            <w:tcW w:w="1331" w:type="dxa"/>
            <w:vAlign w:val="center"/>
          </w:tcPr>
          <w:p w14:paraId="573A2D5D" w14:textId="47584CF9" w:rsidR="005555E0" w:rsidRPr="007B3F4C" w:rsidRDefault="00D65D39" w:rsidP="00140ACF">
            <w:pPr>
              <w:jc w:val="center"/>
              <w:rPr>
                <w:rFonts w:ascii="Arial" w:hAnsi="Arial" w:cs="Arial"/>
                <w:sz w:val="24"/>
                <w:szCs w:val="24"/>
              </w:rPr>
            </w:pPr>
            <w:r>
              <w:rPr>
                <w:rFonts w:ascii="Arial" w:hAnsi="Arial" w:cs="Arial"/>
                <w:sz w:val="24"/>
                <w:szCs w:val="24"/>
              </w:rPr>
              <w:t>yes</w:t>
            </w:r>
          </w:p>
        </w:tc>
        <w:tc>
          <w:tcPr>
            <w:tcW w:w="3738" w:type="dxa"/>
            <w:vAlign w:val="center"/>
          </w:tcPr>
          <w:p w14:paraId="6DEB3F52" w14:textId="4024CD97" w:rsidR="005555E0" w:rsidRPr="007B3F4C" w:rsidRDefault="00C07FA1" w:rsidP="00140ACF">
            <w:pPr>
              <w:jc w:val="center"/>
              <w:rPr>
                <w:rFonts w:ascii="Arial" w:hAnsi="Arial" w:cs="Arial"/>
                <w:sz w:val="24"/>
                <w:szCs w:val="24"/>
              </w:rPr>
            </w:pPr>
            <w:r>
              <w:rPr>
                <w:rFonts w:ascii="Arial" w:hAnsi="Arial" w:cs="Arial"/>
                <w:sz w:val="24"/>
                <w:szCs w:val="24"/>
              </w:rPr>
              <w:t>The Complaints Handling Policy ensures all staff handle complaints in a transparent way</w:t>
            </w:r>
            <w:r w:rsidR="005C2A8D">
              <w:rPr>
                <w:rFonts w:ascii="Arial" w:hAnsi="Arial" w:cs="Arial"/>
                <w:sz w:val="24"/>
                <w:szCs w:val="24"/>
              </w:rPr>
              <w:t xml:space="preserve"> and aim to take action to rectify the situation</w:t>
            </w:r>
            <w:r>
              <w:rPr>
                <w:rFonts w:ascii="Arial" w:hAnsi="Arial" w:cs="Arial"/>
                <w:sz w:val="24"/>
                <w:szCs w:val="24"/>
              </w:rPr>
              <w:t xml:space="preserve">, in line with the Ombudsman’s Code. </w:t>
            </w:r>
            <w:r w:rsidR="00FB258A">
              <w:rPr>
                <w:rFonts w:ascii="Arial" w:hAnsi="Arial" w:cs="Arial"/>
                <w:sz w:val="24"/>
                <w:szCs w:val="24"/>
              </w:rPr>
              <w:t xml:space="preserve"> </w:t>
            </w:r>
          </w:p>
        </w:tc>
        <w:tc>
          <w:tcPr>
            <w:tcW w:w="3236" w:type="dxa"/>
            <w:vAlign w:val="center"/>
          </w:tcPr>
          <w:p w14:paraId="180376DA" w14:textId="357CD2A2" w:rsidR="00CA0FB3" w:rsidRDefault="008476ED" w:rsidP="00140ACF">
            <w:pPr>
              <w:jc w:val="center"/>
              <w:rPr>
                <w:rFonts w:ascii="Arial" w:hAnsi="Arial" w:cs="Arial"/>
                <w:sz w:val="24"/>
                <w:szCs w:val="24"/>
              </w:rPr>
            </w:pPr>
            <w:r>
              <w:rPr>
                <w:rFonts w:ascii="Arial" w:hAnsi="Arial" w:cs="Arial"/>
                <w:sz w:val="24"/>
                <w:szCs w:val="24"/>
              </w:rPr>
              <w:t xml:space="preserve">Jewish Care </w:t>
            </w:r>
            <w:r w:rsidR="00FB3DE8">
              <w:rPr>
                <w:rFonts w:ascii="Arial" w:hAnsi="Arial" w:cs="Arial"/>
                <w:sz w:val="24"/>
                <w:szCs w:val="24"/>
              </w:rPr>
              <w:t xml:space="preserve">manages complaints in a very transparent and honest way. </w:t>
            </w:r>
            <w:r w:rsidR="00673DB5">
              <w:rPr>
                <w:rFonts w:ascii="Arial" w:hAnsi="Arial" w:cs="Arial"/>
                <w:sz w:val="24"/>
                <w:szCs w:val="24"/>
              </w:rPr>
              <w:t xml:space="preserve">We are a </w:t>
            </w:r>
            <w:r w:rsidR="00CA0FB3">
              <w:rPr>
                <w:rFonts w:ascii="Arial" w:hAnsi="Arial" w:cs="Arial"/>
                <w:sz w:val="24"/>
                <w:szCs w:val="24"/>
              </w:rPr>
              <w:t>learning organisation</w:t>
            </w:r>
            <w:r w:rsidR="00673DB5">
              <w:rPr>
                <w:rFonts w:ascii="Arial" w:hAnsi="Arial" w:cs="Arial"/>
                <w:sz w:val="24"/>
                <w:szCs w:val="24"/>
              </w:rPr>
              <w:t xml:space="preserve"> and always looking for room for improvement</w:t>
            </w:r>
            <w:r w:rsidR="00BF73B5">
              <w:rPr>
                <w:rFonts w:ascii="Arial" w:hAnsi="Arial" w:cs="Arial"/>
                <w:sz w:val="24"/>
                <w:szCs w:val="24"/>
              </w:rPr>
              <w:t>.</w:t>
            </w:r>
          </w:p>
          <w:p w14:paraId="2C7C20DA" w14:textId="77777777" w:rsidR="00CA0FB3" w:rsidRDefault="00CA0FB3" w:rsidP="00140ACF">
            <w:pPr>
              <w:jc w:val="center"/>
              <w:rPr>
                <w:rFonts w:ascii="Arial" w:hAnsi="Arial" w:cs="Arial"/>
                <w:sz w:val="24"/>
                <w:szCs w:val="24"/>
              </w:rPr>
            </w:pPr>
          </w:p>
          <w:p w14:paraId="74E91443" w14:textId="57F35120" w:rsidR="005555E0" w:rsidRPr="007B3F4C" w:rsidRDefault="00673DB5" w:rsidP="00140ACF">
            <w:pPr>
              <w:jc w:val="center"/>
              <w:rPr>
                <w:rFonts w:ascii="Arial" w:hAnsi="Arial" w:cs="Arial"/>
                <w:sz w:val="24"/>
                <w:szCs w:val="24"/>
              </w:rPr>
            </w:pPr>
            <w:r>
              <w:rPr>
                <w:rFonts w:ascii="Arial" w:hAnsi="Arial" w:cs="Arial"/>
                <w:sz w:val="24"/>
                <w:szCs w:val="24"/>
              </w:rPr>
              <w:t xml:space="preserve"> Learning is drawn from each complaint and action plan is put in place to ensure the service improves. Complainants (when appropriate) will be informed of this action plan. </w:t>
            </w:r>
          </w:p>
        </w:tc>
      </w:tr>
      <w:tr w:rsidR="005C2A8D" w:rsidRPr="007B3F4C" w14:paraId="027FC493" w14:textId="77777777" w:rsidTr="007E5B49">
        <w:tc>
          <w:tcPr>
            <w:tcW w:w="1177" w:type="dxa"/>
            <w:vAlign w:val="center"/>
          </w:tcPr>
          <w:p w14:paraId="27E0C655" w14:textId="47EB0D42" w:rsidR="005C2A8D" w:rsidRPr="007B3F4C" w:rsidRDefault="005C2A8D" w:rsidP="005C2A8D">
            <w:pPr>
              <w:jc w:val="center"/>
              <w:rPr>
                <w:rFonts w:ascii="Arial" w:hAnsi="Arial" w:cs="Arial"/>
                <w:sz w:val="24"/>
                <w:szCs w:val="24"/>
              </w:rPr>
            </w:pPr>
            <w:r>
              <w:rPr>
                <w:rFonts w:ascii="Arial" w:hAnsi="Arial" w:cs="Arial"/>
                <w:sz w:val="24"/>
                <w:szCs w:val="24"/>
              </w:rPr>
              <w:t>7.2</w:t>
            </w:r>
          </w:p>
        </w:tc>
        <w:tc>
          <w:tcPr>
            <w:tcW w:w="4466" w:type="dxa"/>
            <w:vAlign w:val="center"/>
          </w:tcPr>
          <w:p w14:paraId="75257368" w14:textId="2345B82A" w:rsidR="005C2A8D" w:rsidRPr="007B3F4C" w:rsidRDefault="005C2A8D" w:rsidP="005C2A8D">
            <w:pPr>
              <w:rPr>
                <w:rFonts w:ascii="Arial" w:hAnsi="Arial" w:cs="Arial"/>
                <w:sz w:val="24"/>
                <w:szCs w:val="24"/>
              </w:rPr>
            </w:pPr>
            <w:r w:rsidRPr="00B95518">
              <w:rPr>
                <w:rFonts w:ascii="Arial" w:hAnsi="Arial" w:cs="Arial"/>
                <w:sz w:val="24"/>
                <w:szCs w:val="24"/>
              </w:rPr>
              <w:t xml:space="preserve">Any remedy offered must reflect the impact on the resident </w:t>
            </w:r>
            <w:proofErr w:type="gramStart"/>
            <w:r w:rsidRPr="00B95518">
              <w:rPr>
                <w:rFonts w:ascii="Arial" w:hAnsi="Arial" w:cs="Arial"/>
                <w:sz w:val="24"/>
                <w:szCs w:val="24"/>
              </w:rPr>
              <w:t>as a result of</w:t>
            </w:r>
            <w:proofErr w:type="gramEnd"/>
            <w:r w:rsidRPr="00B95518">
              <w:rPr>
                <w:rFonts w:ascii="Arial" w:hAnsi="Arial" w:cs="Arial"/>
                <w:sz w:val="24"/>
                <w:szCs w:val="24"/>
              </w:rPr>
              <w:t xml:space="preserve"> any fault identified.  </w:t>
            </w:r>
          </w:p>
        </w:tc>
        <w:tc>
          <w:tcPr>
            <w:tcW w:w="1331" w:type="dxa"/>
            <w:vAlign w:val="center"/>
          </w:tcPr>
          <w:p w14:paraId="38C95664" w14:textId="1342A259" w:rsidR="005C2A8D" w:rsidRPr="007B3F4C" w:rsidRDefault="005C2A8D" w:rsidP="005C2A8D">
            <w:pPr>
              <w:jc w:val="center"/>
              <w:rPr>
                <w:rFonts w:ascii="Arial" w:hAnsi="Arial" w:cs="Arial"/>
                <w:sz w:val="24"/>
                <w:szCs w:val="24"/>
              </w:rPr>
            </w:pPr>
            <w:r>
              <w:rPr>
                <w:rFonts w:ascii="Arial" w:hAnsi="Arial" w:cs="Arial"/>
                <w:sz w:val="24"/>
                <w:szCs w:val="24"/>
              </w:rPr>
              <w:t xml:space="preserve">Yes </w:t>
            </w:r>
          </w:p>
        </w:tc>
        <w:tc>
          <w:tcPr>
            <w:tcW w:w="3738" w:type="dxa"/>
          </w:tcPr>
          <w:p w14:paraId="1F040CAD" w14:textId="4DCA3568" w:rsidR="005C2A8D" w:rsidRPr="007B3F4C" w:rsidRDefault="005C2A8D" w:rsidP="005C2A8D">
            <w:pPr>
              <w:jc w:val="center"/>
              <w:rPr>
                <w:rFonts w:ascii="Arial" w:hAnsi="Arial" w:cs="Arial"/>
                <w:sz w:val="24"/>
                <w:szCs w:val="24"/>
              </w:rPr>
            </w:pPr>
            <w:r w:rsidRPr="00CC1B1C">
              <w:rPr>
                <w:rFonts w:ascii="Arial" w:hAnsi="Arial" w:cs="Arial"/>
                <w:sz w:val="24"/>
                <w:szCs w:val="24"/>
              </w:rPr>
              <w:t xml:space="preserve">The Complaints Handling Policy ensures all staff handle complaints in a transparent way and aim to take action to rectify the situation, in line with the Ombudsman’s Code.  </w:t>
            </w:r>
          </w:p>
        </w:tc>
        <w:tc>
          <w:tcPr>
            <w:tcW w:w="3236" w:type="dxa"/>
            <w:vAlign w:val="center"/>
          </w:tcPr>
          <w:p w14:paraId="79671439" w14:textId="0BC5B9EA" w:rsidR="005C2A8D" w:rsidRPr="007B3F4C" w:rsidRDefault="005C2A8D" w:rsidP="005C2A8D">
            <w:pPr>
              <w:jc w:val="center"/>
              <w:rPr>
                <w:rFonts w:ascii="Arial" w:hAnsi="Arial" w:cs="Arial"/>
                <w:sz w:val="24"/>
                <w:szCs w:val="24"/>
              </w:rPr>
            </w:pPr>
            <w:r>
              <w:rPr>
                <w:rFonts w:ascii="Arial" w:hAnsi="Arial" w:cs="Arial"/>
                <w:sz w:val="24"/>
                <w:szCs w:val="24"/>
              </w:rPr>
              <w:t xml:space="preserve">The guidelines set out by the Ombudsman and Jewish Care’s legal team will be followed regarding remedy payments. </w:t>
            </w:r>
          </w:p>
        </w:tc>
      </w:tr>
      <w:tr w:rsidR="005C2A8D" w:rsidRPr="007B3F4C" w14:paraId="547FB90B" w14:textId="77777777" w:rsidTr="00942C7C">
        <w:tc>
          <w:tcPr>
            <w:tcW w:w="1177" w:type="dxa"/>
            <w:vAlign w:val="center"/>
          </w:tcPr>
          <w:p w14:paraId="7AA4E43C" w14:textId="718AF7CE" w:rsidR="005C2A8D" w:rsidRPr="005555E0" w:rsidRDefault="005C2A8D" w:rsidP="005C2A8D">
            <w:pPr>
              <w:jc w:val="center"/>
              <w:rPr>
                <w:rFonts w:ascii="Arial" w:hAnsi="Arial" w:cs="Arial"/>
                <w:sz w:val="24"/>
                <w:szCs w:val="24"/>
              </w:rPr>
            </w:pPr>
            <w:r>
              <w:rPr>
                <w:rFonts w:ascii="Arial" w:hAnsi="Arial" w:cs="Arial"/>
                <w:sz w:val="24"/>
                <w:szCs w:val="24"/>
              </w:rPr>
              <w:t>7.3</w:t>
            </w:r>
          </w:p>
        </w:tc>
        <w:tc>
          <w:tcPr>
            <w:tcW w:w="4466" w:type="dxa"/>
            <w:vAlign w:val="center"/>
          </w:tcPr>
          <w:p w14:paraId="22D4D1C7" w14:textId="494B4FF7" w:rsidR="005C2A8D" w:rsidRPr="005555E0" w:rsidRDefault="005C2A8D" w:rsidP="005C2A8D">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31" w:type="dxa"/>
            <w:vAlign w:val="center"/>
          </w:tcPr>
          <w:p w14:paraId="59809323" w14:textId="6124BA3A" w:rsidR="005C2A8D" w:rsidRPr="005555E0" w:rsidRDefault="005C2A8D" w:rsidP="005C2A8D">
            <w:pPr>
              <w:jc w:val="center"/>
              <w:rPr>
                <w:rFonts w:ascii="Arial" w:hAnsi="Arial" w:cs="Arial"/>
                <w:sz w:val="24"/>
                <w:szCs w:val="24"/>
              </w:rPr>
            </w:pPr>
            <w:r>
              <w:rPr>
                <w:rFonts w:ascii="Arial" w:hAnsi="Arial" w:cs="Arial"/>
                <w:sz w:val="24"/>
                <w:szCs w:val="24"/>
              </w:rPr>
              <w:t>Yes</w:t>
            </w:r>
          </w:p>
        </w:tc>
        <w:tc>
          <w:tcPr>
            <w:tcW w:w="3738" w:type="dxa"/>
          </w:tcPr>
          <w:p w14:paraId="3499895F" w14:textId="15618F3B" w:rsidR="005C2A8D" w:rsidRPr="005555E0" w:rsidRDefault="005C2A8D" w:rsidP="005C2A8D">
            <w:pPr>
              <w:jc w:val="center"/>
              <w:rPr>
                <w:rFonts w:ascii="Arial" w:hAnsi="Arial" w:cs="Arial"/>
                <w:sz w:val="24"/>
                <w:szCs w:val="24"/>
              </w:rPr>
            </w:pPr>
            <w:r w:rsidRPr="00CC1B1C">
              <w:rPr>
                <w:rFonts w:ascii="Arial" w:hAnsi="Arial" w:cs="Arial"/>
                <w:sz w:val="24"/>
                <w:szCs w:val="24"/>
              </w:rPr>
              <w:t xml:space="preserve">The Complaints Handling Policy ensures all staff handle complaints in a transparent way and aim to take action to rectify the situation, in line with the Ombudsman’s Code.  </w:t>
            </w:r>
          </w:p>
        </w:tc>
        <w:tc>
          <w:tcPr>
            <w:tcW w:w="3236" w:type="dxa"/>
          </w:tcPr>
          <w:p w14:paraId="0137CB52" w14:textId="0FEAEC28" w:rsidR="005C2A8D" w:rsidRPr="005555E0" w:rsidRDefault="005C2A8D" w:rsidP="005C2A8D">
            <w:pPr>
              <w:jc w:val="center"/>
              <w:rPr>
                <w:rFonts w:ascii="Arial" w:hAnsi="Arial" w:cs="Arial"/>
                <w:sz w:val="24"/>
                <w:szCs w:val="24"/>
              </w:rPr>
            </w:pPr>
            <w:r w:rsidRPr="008F6574">
              <w:rPr>
                <w:rFonts w:ascii="Arial" w:hAnsi="Arial" w:cs="Arial"/>
                <w:sz w:val="24"/>
                <w:szCs w:val="24"/>
              </w:rPr>
              <w:t xml:space="preserve">The guidelines set out by the Ombudsman and Jewish Care’s legal team </w:t>
            </w:r>
            <w:r w:rsidR="00545FFF">
              <w:rPr>
                <w:rFonts w:ascii="Arial" w:hAnsi="Arial" w:cs="Arial"/>
                <w:sz w:val="24"/>
                <w:szCs w:val="24"/>
              </w:rPr>
              <w:t>ar</w:t>
            </w:r>
            <w:r w:rsidRPr="008F6574">
              <w:rPr>
                <w:rFonts w:ascii="Arial" w:hAnsi="Arial" w:cs="Arial"/>
                <w:sz w:val="24"/>
                <w:szCs w:val="24"/>
              </w:rPr>
              <w:t xml:space="preserve">e followed regarding remedy payments. </w:t>
            </w:r>
          </w:p>
        </w:tc>
      </w:tr>
      <w:tr w:rsidR="005C2A8D" w:rsidRPr="007B3F4C" w14:paraId="7E3C1BB3" w14:textId="77777777" w:rsidTr="00942C7C">
        <w:tc>
          <w:tcPr>
            <w:tcW w:w="1177" w:type="dxa"/>
            <w:vAlign w:val="center"/>
          </w:tcPr>
          <w:p w14:paraId="42EAB3F0" w14:textId="57C1CF21" w:rsidR="005C2A8D" w:rsidRPr="005555E0" w:rsidRDefault="005C2A8D" w:rsidP="005C2A8D">
            <w:pPr>
              <w:jc w:val="center"/>
              <w:rPr>
                <w:rFonts w:ascii="Arial" w:hAnsi="Arial" w:cs="Arial"/>
                <w:sz w:val="24"/>
                <w:szCs w:val="24"/>
              </w:rPr>
            </w:pPr>
            <w:r>
              <w:rPr>
                <w:rFonts w:ascii="Arial" w:hAnsi="Arial" w:cs="Arial"/>
                <w:sz w:val="24"/>
                <w:szCs w:val="24"/>
              </w:rPr>
              <w:lastRenderedPageBreak/>
              <w:t>7.4</w:t>
            </w:r>
          </w:p>
        </w:tc>
        <w:tc>
          <w:tcPr>
            <w:tcW w:w="4466" w:type="dxa"/>
            <w:vAlign w:val="center"/>
          </w:tcPr>
          <w:p w14:paraId="4105D46E" w14:textId="32FAA90A" w:rsidR="005C2A8D" w:rsidRPr="005555E0" w:rsidRDefault="005C2A8D" w:rsidP="005C2A8D">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31" w:type="dxa"/>
            <w:vAlign w:val="center"/>
          </w:tcPr>
          <w:p w14:paraId="17B35C6D" w14:textId="47CF9060" w:rsidR="005C2A8D" w:rsidRPr="005555E0" w:rsidRDefault="005C2A8D" w:rsidP="005C2A8D">
            <w:pPr>
              <w:jc w:val="center"/>
              <w:rPr>
                <w:rFonts w:ascii="Arial" w:hAnsi="Arial" w:cs="Arial"/>
                <w:sz w:val="24"/>
                <w:szCs w:val="24"/>
              </w:rPr>
            </w:pPr>
            <w:r>
              <w:rPr>
                <w:rFonts w:ascii="Arial" w:hAnsi="Arial" w:cs="Arial"/>
                <w:sz w:val="24"/>
                <w:szCs w:val="24"/>
              </w:rPr>
              <w:t>yes</w:t>
            </w:r>
          </w:p>
        </w:tc>
        <w:tc>
          <w:tcPr>
            <w:tcW w:w="3738" w:type="dxa"/>
          </w:tcPr>
          <w:p w14:paraId="56ED7A9E" w14:textId="24B3F071" w:rsidR="005C2A8D" w:rsidRPr="005555E0" w:rsidRDefault="005C2A8D" w:rsidP="005C2A8D">
            <w:pPr>
              <w:jc w:val="center"/>
              <w:rPr>
                <w:rFonts w:ascii="Arial" w:hAnsi="Arial" w:cs="Arial"/>
                <w:sz w:val="24"/>
                <w:szCs w:val="24"/>
              </w:rPr>
            </w:pPr>
            <w:r w:rsidRPr="00CC1B1C">
              <w:rPr>
                <w:rFonts w:ascii="Arial" w:hAnsi="Arial" w:cs="Arial"/>
                <w:sz w:val="24"/>
                <w:szCs w:val="24"/>
              </w:rPr>
              <w:t xml:space="preserve">The Complaints Handling Policy ensures all staff handle complaints in a transparent way and aim to take action to rectify the situation, in line with the Ombudsman’s Code.  </w:t>
            </w:r>
          </w:p>
        </w:tc>
        <w:tc>
          <w:tcPr>
            <w:tcW w:w="3236" w:type="dxa"/>
          </w:tcPr>
          <w:p w14:paraId="6F85E200" w14:textId="55F0A665" w:rsidR="005C2A8D" w:rsidRPr="005555E0" w:rsidRDefault="005C2A8D" w:rsidP="005C2A8D">
            <w:pPr>
              <w:jc w:val="center"/>
              <w:rPr>
                <w:rFonts w:ascii="Arial" w:hAnsi="Arial" w:cs="Arial"/>
                <w:sz w:val="24"/>
                <w:szCs w:val="24"/>
              </w:rPr>
            </w:pPr>
            <w:r w:rsidRPr="008F6574">
              <w:rPr>
                <w:rFonts w:ascii="Arial" w:hAnsi="Arial" w:cs="Arial"/>
                <w:sz w:val="24"/>
                <w:szCs w:val="24"/>
              </w:rPr>
              <w:t xml:space="preserve">The guidelines set out by the Ombudsman and Jewish Care’s legal team </w:t>
            </w:r>
            <w:r w:rsidR="00545FFF">
              <w:rPr>
                <w:rFonts w:ascii="Arial" w:hAnsi="Arial" w:cs="Arial"/>
                <w:sz w:val="24"/>
                <w:szCs w:val="24"/>
              </w:rPr>
              <w:t xml:space="preserve">are </w:t>
            </w:r>
            <w:r w:rsidRPr="008F6574">
              <w:rPr>
                <w:rFonts w:ascii="Arial" w:hAnsi="Arial" w:cs="Arial"/>
                <w:sz w:val="24"/>
                <w:szCs w:val="24"/>
              </w:rPr>
              <w:t xml:space="preserve">followed regarding remedy payments. </w:t>
            </w:r>
          </w:p>
        </w:tc>
      </w:tr>
    </w:tbl>
    <w:p w14:paraId="56670C79" w14:textId="510C9411" w:rsidR="002B4327" w:rsidRDefault="002B4327">
      <w:pPr>
        <w:rPr>
          <w:rFonts w:ascii="Arial" w:hAnsi="Arial" w:cs="Arial"/>
          <w:sz w:val="24"/>
          <w:szCs w:val="24"/>
        </w:rPr>
      </w:pPr>
    </w:p>
    <w:p w14:paraId="60BAE5E8" w14:textId="77777777" w:rsidR="005555E0" w:rsidRDefault="005555E0" w:rsidP="005555E0">
      <w:pPr>
        <w:rPr>
          <w:rFonts w:ascii="Arial" w:hAnsi="Arial" w:cs="Arial"/>
          <w:sz w:val="24"/>
          <w:szCs w:val="24"/>
        </w:rPr>
      </w:pPr>
    </w:p>
    <w:p w14:paraId="37B357FB" w14:textId="3D6CC263" w:rsidR="00FA19C8" w:rsidRDefault="005B02E4" w:rsidP="00FA19C8">
      <w:pPr>
        <w:pStyle w:val="Heading1"/>
        <w:spacing w:after="120"/>
        <w:rPr>
          <w:rFonts w:cs="Arial"/>
          <w:szCs w:val="24"/>
        </w:rPr>
      </w:pPr>
      <w:r>
        <w:rPr>
          <w:rFonts w:cs="Arial"/>
          <w:szCs w:val="24"/>
        </w:rPr>
        <w:t>Point</w:t>
      </w:r>
      <w:r w:rsidR="00FA19C8">
        <w:rPr>
          <w:rFonts w:cs="Arial"/>
          <w:szCs w:val="24"/>
        </w:rPr>
        <w:t xml:space="preserve"> 8: </w:t>
      </w:r>
      <w:r w:rsidR="002A3D98">
        <w:rPr>
          <w:rFonts w:cs="Arial"/>
          <w:szCs w:val="24"/>
        </w:rPr>
        <w:t>Self-assessment, reporting and compliance</w:t>
      </w:r>
    </w:p>
    <w:tbl>
      <w:tblPr>
        <w:tblStyle w:val="TableGrid"/>
        <w:tblW w:w="0" w:type="auto"/>
        <w:tblLook w:val="04A0" w:firstRow="1" w:lastRow="0" w:firstColumn="1" w:lastColumn="0" w:noHBand="0" w:noVBand="1"/>
      </w:tblPr>
      <w:tblGrid>
        <w:gridCol w:w="1177"/>
        <w:gridCol w:w="4446"/>
        <w:gridCol w:w="1332"/>
        <w:gridCol w:w="3754"/>
        <w:gridCol w:w="3239"/>
      </w:tblGrid>
      <w:tr w:rsidR="00485B56" w:rsidRPr="007B3F4C" w14:paraId="51F239E0" w14:textId="77777777" w:rsidTr="00140ACF">
        <w:tc>
          <w:tcPr>
            <w:tcW w:w="1177" w:type="dxa"/>
            <w:vAlign w:val="center"/>
          </w:tcPr>
          <w:p w14:paraId="7642FF96"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rsidP="00140ACF">
            <w:pPr>
              <w:jc w:val="center"/>
              <w:rPr>
                <w:rFonts w:ascii="Arial" w:hAnsi="Arial" w:cs="Arial"/>
                <w:sz w:val="24"/>
                <w:szCs w:val="24"/>
              </w:rPr>
            </w:pPr>
            <w:r w:rsidRPr="007B3F4C">
              <w:rPr>
                <w:rFonts w:ascii="Arial" w:hAnsi="Arial" w:cs="Arial"/>
                <w:sz w:val="24"/>
                <w:szCs w:val="24"/>
              </w:rPr>
              <w:t>Commentary / explanation</w:t>
            </w:r>
          </w:p>
        </w:tc>
      </w:tr>
      <w:tr w:rsidR="00485B56" w:rsidRPr="007B3F4C" w14:paraId="04B1F28A" w14:textId="77777777" w:rsidTr="00C12B5C">
        <w:tc>
          <w:tcPr>
            <w:tcW w:w="1177" w:type="dxa"/>
            <w:vAlign w:val="center"/>
          </w:tcPr>
          <w:p w14:paraId="54A31845" w14:textId="03925C29" w:rsidR="00FA19C8" w:rsidRPr="007B3F4C" w:rsidRDefault="00FA19C8" w:rsidP="00140ACF">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C12B5C">
            <w:pPr>
              <w:pStyle w:val="paragraph"/>
              <w:numPr>
                <w:ilvl w:val="0"/>
                <w:numId w:val="28"/>
              </w:numPr>
              <w:spacing w:before="0" w:beforeAutospacing="0" w:after="0" w:afterAutospacing="0"/>
              <w:ind w:left="0" w:firstLine="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C12B5C">
            <w:pPr>
              <w:pStyle w:val="paragraph"/>
              <w:numPr>
                <w:ilvl w:val="0"/>
                <w:numId w:val="29"/>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 qualitative and quantitative analysis of the landlord’s complaint handling performance. This must also include a summary of the types of complaints the landlord has refused to </w:t>
            </w:r>
            <w:proofErr w:type="gramStart"/>
            <w:r>
              <w:rPr>
                <w:rStyle w:val="normaltextrun"/>
                <w:rFonts w:ascii="Arial" w:hAnsi="Arial" w:cs="Arial"/>
              </w:rPr>
              <w:t>accept;</w:t>
            </w:r>
            <w:proofErr w:type="gramEnd"/>
            <w:r>
              <w:rPr>
                <w:rStyle w:val="eop"/>
                <w:rFonts w:ascii="Arial" w:hAnsi="Arial" w:cs="Arial"/>
              </w:rPr>
              <w:t> </w:t>
            </w:r>
          </w:p>
          <w:p w14:paraId="5D63595A" w14:textId="77777777" w:rsidR="00C12B5C" w:rsidRDefault="00C12B5C" w:rsidP="00C12B5C">
            <w:pPr>
              <w:pStyle w:val="paragraph"/>
              <w:numPr>
                <w:ilvl w:val="0"/>
                <w:numId w:val="3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any findings of non-compliance with this Code by the </w:t>
            </w:r>
            <w:proofErr w:type="gramStart"/>
            <w:r>
              <w:rPr>
                <w:rStyle w:val="normaltextrun"/>
                <w:rFonts w:ascii="Arial" w:hAnsi="Arial" w:cs="Arial"/>
              </w:rPr>
              <w:t>Ombudsman;</w:t>
            </w:r>
            <w:proofErr w:type="gramEnd"/>
            <w:r>
              <w:rPr>
                <w:rStyle w:val="eop"/>
                <w:rFonts w:ascii="Arial" w:hAnsi="Arial" w:cs="Arial"/>
              </w:rPr>
              <w:t> </w:t>
            </w:r>
          </w:p>
          <w:p w14:paraId="4767C935" w14:textId="77777777" w:rsidR="00C12B5C" w:rsidRDefault="00C12B5C" w:rsidP="00C12B5C">
            <w:pPr>
              <w:pStyle w:val="paragraph"/>
              <w:numPr>
                <w:ilvl w:val="0"/>
                <w:numId w:val="31"/>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the service improvements made </w:t>
            </w:r>
            <w:proofErr w:type="gramStart"/>
            <w:r>
              <w:rPr>
                <w:rStyle w:val="normaltextrun"/>
                <w:rFonts w:ascii="Arial" w:hAnsi="Arial" w:cs="Arial"/>
              </w:rPr>
              <w:t>as a result of</w:t>
            </w:r>
            <w:proofErr w:type="gramEnd"/>
            <w:r>
              <w:rPr>
                <w:rStyle w:val="normaltextrun"/>
                <w:rFonts w:ascii="Arial" w:hAnsi="Arial" w:cs="Arial"/>
              </w:rPr>
              <w:t xml:space="preserve"> the learning from </w:t>
            </w:r>
            <w:proofErr w:type="gramStart"/>
            <w:r>
              <w:rPr>
                <w:rStyle w:val="normaltextrun"/>
                <w:rFonts w:ascii="Arial" w:hAnsi="Arial" w:cs="Arial"/>
              </w:rPr>
              <w:t>complaints;</w:t>
            </w:r>
            <w:proofErr w:type="gramEnd"/>
            <w:r>
              <w:rPr>
                <w:rStyle w:val="eop"/>
                <w:rFonts w:ascii="Arial" w:hAnsi="Arial" w:cs="Arial"/>
              </w:rPr>
              <w:t> </w:t>
            </w:r>
          </w:p>
          <w:p w14:paraId="739EC53A" w14:textId="77777777" w:rsidR="00C12B5C" w:rsidRDefault="00C12B5C" w:rsidP="00C12B5C">
            <w:pPr>
              <w:pStyle w:val="paragraph"/>
              <w:numPr>
                <w:ilvl w:val="0"/>
                <w:numId w:val="32"/>
              </w:numPr>
              <w:spacing w:before="0" w:beforeAutospacing="0" w:after="0" w:afterAutospacing="0"/>
              <w:ind w:left="0" w:firstLine="0"/>
              <w:textAlignment w:val="baseline"/>
              <w:rPr>
                <w:rFonts w:ascii="Arial" w:hAnsi="Arial" w:cs="Arial"/>
              </w:rPr>
            </w:pPr>
            <w:r>
              <w:rPr>
                <w:rStyle w:val="normaltextrun"/>
                <w:rFonts w:ascii="Arial" w:hAnsi="Arial" w:cs="Arial"/>
              </w:rPr>
              <w:lastRenderedPageBreak/>
              <w:t>any annual report about the landlord’s performance from the Ombudsman; and</w:t>
            </w:r>
            <w:r>
              <w:rPr>
                <w:rStyle w:val="eop"/>
                <w:rFonts w:ascii="Arial" w:hAnsi="Arial" w:cs="Arial"/>
              </w:rPr>
              <w:t> </w:t>
            </w:r>
          </w:p>
          <w:p w14:paraId="2D012D25" w14:textId="77777777" w:rsidR="00C12B5C" w:rsidRDefault="00C12B5C" w:rsidP="00C12B5C">
            <w:pPr>
              <w:pStyle w:val="paragraph"/>
              <w:numPr>
                <w:ilvl w:val="0"/>
                <w:numId w:val="33"/>
              </w:numPr>
              <w:spacing w:before="0" w:beforeAutospacing="0" w:after="0" w:afterAutospacing="0"/>
              <w:ind w:left="0" w:firstLine="0"/>
              <w:textAlignment w:val="baseline"/>
              <w:rPr>
                <w:rFonts w:ascii="Arial" w:hAnsi="Arial" w:cs="Arial"/>
              </w:rPr>
            </w:pPr>
            <w:r>
              <w:rPr>
                <w:rStyle w:val="normaltextrun"/>
                <w:rFonts w:ascii="Arial" w:hAnsi="Arial" w:cs="Arial"/>
              </w:rPr>
              <w:t>any other relevant reports or publications produced by the Ombudsman in relation to the work of the landlord. </w:t>
            </w:r>
            <w:r>
              <w:rPr>
                <w:rStyle w:val="eop"/>
                <w:rFonts w:ascii="Arial" w:hAnsi="Arial" w:cs="Arial"/>
              </w:rPr>
              <w:t> </w:t>
            </w:r>
          </w:p>
          <w:p w14:paraId="2187BB9E" w14:textId="77777777" w:rsidR="00FA19C8" w:rsidRPr="007B3F4C" w:rsidRDefault="00FA19C8" w:rsidP="00140ACF">
            <w:pPr>
              <w:rPr>
                <w:rFonts w:ascii="Arial" w:hAnsi="Arial" w:cs="Arial"/>
                <w:sz w:val="24"/>
                <w:szCs w:val="24"/>
              </w:rPr>
            </w:pPr>
          </w:p>
        </w:tc>
        <w:tc>
          <w:tcPr>
            <w:tcW w:w="1340" w:type="dxa"/>
            <w:vAlign w:val="center"/>
          </w:tcPr>
          <w:p w14:paraId="6F355E8F" w14:textId="2D3A13A8" w:rsidR="00FA19C8" w:rsidRPr="007B3F4C" w:rsidRDefault="00856267" w:rsidP="00140ACF">
            <w:pPr>
              <w:jc w:val="center"/>
              <w:rPr>
                <w:rFonts w:ascii="Arial" w:hAnsi="Arial" w:cs="Arial"/>
                <w:sz w:val="24"/>
                <w:szCs w:val="24"/>
              </w:rPr>
            </w:pPr>
            <w:r>
              <w:rPr>
                <w:rFonts w:ascii="Arial" w:hAnsi="Arial" w:cs="Arial"/>
                <w:sz w:val="24"/>
                <w:szCs w:val="24"/>
              </w:rPr>
              <w:lastRenderedPageBreak/>
              <w:t xml:space="preserve">Yes </w:t>
            </w:r>
          </w:p>
        </w:tc>
        <w:tc>
          <w:tcPr>
            <w:tcW w:w="3827" w:type="dxa"/>
            <w:vAlign w:val="center"/>
          </w:tcPr>
          <w:p w14:paraId="6D797CB2" w14:textId="701E5EE8" w:rsidR="00FA19C8" w:rsidRPr="007B3F4C" w:rsidRDefault="001B00E5" w:rsidP="00140ACF">
            <w:pPr>
              <w:jc w:val="center"/>
              <w:rPr>
                <w:rFonts w:ascii="Arial" w:hAnsi="Arial" w:cs="Arial"/>
                <w:sz w:val="24"/>
                <w:szCs w:val="24"/>
              </w:rPr>
            </w:pPr>
            <w:proofErr w:type="gramStart"/>
            <w:r>
              <w:rPr>
                <w:rFonts w:ascii="Arial" w:hAnsi="Arial" w:cs="Arial"/>
                <w:sz w:val="24"/>
                <w:szCs w:val="24"/>
              </w:rPr>
              <w:t>All of</w:t>
            </w:r>
            <w:proofErr w:type="gramEnd"/>
            <w:r>
              <w:rPr>
                <w:rFonts w:ascii="Arial" w:hAnsi="Arial" w:cs="Arial"/>
                <w:sz w:val="24"/>
                <w:szCs w:val="24"/>
              </w:rPr>
              <w:t xml:space="preserve"> these documents are published on Jewish Care’s website. </w:t>
            </w:r>
            <w:r w:rsidR="000D3A8D">
              <w:rPr>
                <w:rFonts w:ascii="Arial" w:hAnsi="Arial" w:cs="Arial"/>
                <w:sz w:val="24"/>
                <w:szCs w:val="24"/>
              </w:rPr>
              <w:t xml:space="preserve"> </w:t>
            </w:r>
          </w:p>
        </w:tc>
        <w:tc>
          <w:tcPr>
            <w:tcW w:w="3293" w:type="dxa"/>
            <w:vAlign w:val="center"/>
          </w:tcPr>
          <w:p w14:paraId="68B1B677" w14:textId="39EDE153" w:rsidR="00FA19C8" w:rsidRPr="007B3F4C" w:rsidRDefault="004E7C2C" w:rsidP="00140ACF">
            <w:pPr>
              <w:jc w:val="center"/>
              <w:rPr>
                <w:rFonts w:ascii="Arial" w:hAnsi="Arial" w:cs="Arial"/>
                <w:sz w:val="24"/>
                <w:szCs w:val="24"/>
              </w:rPr>
            </w:pPr>
            <w:r w:rsidRPr="004E7C2C">
              <w:rPr>
                <w:rFonts w:ascii="Arial" w:hAnsi="Arial" w:cs="Arial"/>
                <w:sz w:val="24"/>
                <w:szCs w:val="24"/>
              </w:rPr>
              <w:t xml:space="preserve">We produce an annual complaints performance and service improvement report </w:t>
            </w:r>
            <w:r w:rsidR="00EA2CDC">
              <w:rPr>
                <w:rFonts w:ascii="Arial" w:hAnsi="Arial" w:cs="Arial"/>
                <w:sz w:val="24"/>
                <w:szCs w:val="24"/>
              </w:rPr>
              <w:t>as well as</w:t>
            </w:r>
            <w:r w:rsidRPr="004E7C2C">
              <w:rPr>
                <w:rFonts w:ascii="Arial" w:hAnsi="Arial" w:cs="Arial"/>
                <w:sz w:val="24"/>
                <w:szCs w:val="24"/>
              </w:rPr>
              <w:t xml:space="preserve"> a </w:t>
            </w:r>
            <w:r w:rsidR="00041C40" w:rsidRPr="00041C40">
              <w:rPr>
                <w:rFonts w:ascii="Arial" w:hAnsi="Arial" w:cs="Arial"/>
                <w:sz w:val="24"/>
                <w:szCs w:val="24"/>
              </w:rPr>
              <w:t>qualitative and quantitative analysis</w:t>
            </w:r>
            <w:r w:rsidR="007A7599">
              <w:rPr>
                <w:rFonts w:ascii="Arial" w:hAnsi="Arial" w:cs="Arial"/>
                <w:sz w:val="24"/>
                <w:szCs w:val="24"/>
              </w:rPr>
              <w:t xml:space="preserve"> of compliments and complaints</w:t>
            </w:r>
            <w:r w:rsidR="00041C40">
              <w:rPr>
                <w:rFonts w:ascii="Arial" w:hAnsi="Arial" w:cs="Arial"/>
                <w:sz w:val="24"/>
                <w:szCs w:val="24"/>
              </w:rPr>
              <w:t>, and the</w:t>
            </w:r>
            <w:r w:rsidRPr="004E7C2C">
              <w:rPr>
                <w:rFonts w:ascii="Arial" w:hAnsi="Arial" w:cs="Arial"/>
                <w:sz w:val="24"/>
                <w:szCs w:val="24"/>
              </w:rPr>
              <w:br/>
              <w:t>self-assessment against the Code.</w:t>
            </w:r>
          </w:p>
        </w:tc>
      </w:tr>
      <w:tr w:rsidR="00485B56" w:rsidRPr="007B3F4C" w14:paraId="5EAFFC3B" w14:textId="77777777" w:rsidTr="00140ACF">
        <w:tc>
          <w:tcPr>
            <w:tcW w:w="1177" w:type="dxa"/>
            <w:vAlign w:val="center"/>
          </w:tcPr>
          <w:p w14:paraId="39B23C8C" w14:textId="4C714618" w:rsidR="00FA19C8" w:rsidRPr="007B3F4C" w:rsidRDefault="00FA19C8" w:rsidP="00140ACF">
            <w:pPr>
              <w:jc w:val="center"/>
              <w:rPr>
                <w:rFonts w:ascii="Arial" w:hAnsi="Arial" w:cs="Arial"/>
                <w:sz w:val="24"/>
                <w:szCs w:val="24"/>
              </w:rPr>
            </w:pPr>
            <w:r>
              <w:rPr>
                <w:rFonts w:ascii="Arial" w:hAnsi="Arial" w:cs="Arial"/>
                <w:sz w:val="24"/>
                <w:szCs w:val="24"/>
              </w:rPr>
              <w:t>8.2</w:t>
            </w:r>
          </w:p>
        </w:tc>
        <w:tc>
          <w:tcPr>
            <w:tcW w:w="4537" w:type="dxa"/>
            <w:vAlign w:val="center"/>
          </w:tcPr>
          <w:p w14:paraId="05C9AB58" w14:textId="5481ED9E" w:rsidR="00FA19C8" w:rsidRPr="007B3F4C" w:rsidRDefault="00C12B5C" w:rsidP="00140ACF">
            <w:pPr>
              <w:rPr>
                <w:rFonts w:ascii="Arial" w:hAnsi="Arial" w:cs="Arial"/>
                <w:sz w:val="24"/>
                <w:szCs w:val="24"/>
              </w:rPr>
            </w:pPr>
            <w:r w:rsidRPr="00C12B5C">
              <w:rPr>
                <w:rFonts w:ascii="Arial" w:hAnsi="Arial" w:cs="Arial"/>
                <w:sz w:val="24"/>
                <w:szCs w:val="24"/>
              </w:rPr>
              <w:t xml:space="preserve">The annual complaints performance and service improvement report must be reported to the landlord’s governing body (or equivalent) and published on the on the </w:t>
            </w:r>
            <w:r w:rsidR="005B02E4">
              <w:rPr>
                <w:rFonts w:ascii="Arial" w:hAnsi="Arial" w:cs="Arial"/>
                <w:sz w:val="24"/>
                <w:szCs w:val="24"/>
              </w:rPr>
              <w:t>point</w:t>
            </w:r>
            <w:r w:rsidRPr="00C12B5C">
              <w:rPr>
                <w:rFonts w:ascii="Arial" w:hAnsi="Arial" w:cs="Arial"/>
                <w:sz w:val="24"/>
                <w:szCs w:val="24"/>
              </w:rPr>
              <w:t xml:space="preserve"> of its website relating to complaints. The governing body’s response to the report must be published alongside this.</w:t>
            </w:r>
          </w:p>
        </w:tc>
        <w:tc>
          <w:tcPr>
            <w:tcW w:w="1340" w:type="dxa"/>
            <w:vAlign w:val="center"/>
          </w:tcPr>
          <w:p w14:paraId="24BEF256" w14:textId="05381FF8" w:rsidR="00FA19C8" w:rsidRPr="007B3F4C" w:rsidRDefault="007A7FBF"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4C639CE4" w14:textId="37EEB072" w:rsidR="00FA19C8" w:rsidRPr="007B3F4C" w:rsidRDefault="00A30FEB" w:rsidP="00140ACF">
            <w:pPr>
              <w:jc w:val="center"/>
              <w:rPr>
                <w:rFonts w:ascii="Arial" w:hAnsi="Arial" w:cs="Arial"/>
                <w:sz w:val="24"/>
                <w:szCs w:val="24"/>
              </w:rPr>
            </w:pPr>
            <w:r>
              <w:rPr>
                <w:rFonts w:ascii="Arial" w:hAnsi="Arial" w:cs="Arial"/>
                <w:sz w:val="24"/>
                <w:szCs w:val="24"/>
              </w:rPr>
              <w:t xml:space="preserve">The </w:t>
            </w:r>
            <w:r w:rsidR="00C0257E">
              <w:rPr>
                <w:rFonts w:ascii="Arial" w:hAnsi="Arial" w:cs="Arial"/>
                <w:sz w:val="24"/>
                <w:szCs w:val="24"/>
              </w:rPr>
              <w:t xml:space="preserve">Board of Trustees </w:t>
            </w:r>
            <w:r>
              <w:rPr>
                <w:rFonts w:ascii="Arial" w:hAnsi="Arial" w:cs="Arial"/>
                <w:sz w:val="24"/>
                <w:szCs w:val="24"/>
              </w:rPr>
              <w:t>oversee the management of Jewish Care</w:t>
            </w:r>
            <w:r w:rsidR="0034333E">
              <w:rPr>
                <w:rFonts w:ascii="Arial" w:hAnsi="Arial" w:cs="Arial"/>
                <w:sz w:val="24"/>
                <w:szCs w:val="24"/>
              </w:rPr>
              <w:t xml:space="preserve">, and all documents relevant to the Code </w:t>
            </w:r>
            <w:r w:rsidR="00156D88">
              <w:rPr>
                <w:rFonts w:ascii="Arial" w:hAnsi="Arial" w:cs="Arial"/>
                <w:sz w:val="24"/>
                <w:szCs w:val="24"/>
              </w:rPr>
              <w:t>were published on Jewish Care’s website with the Board’s approval</w:t>
            </w:r>
            <w:r w:rsidR="00F34521">
              <w:rPr>
                <w:rFonts w:ascii="Arial" w:hAnsi="Arial" w:cs="Arial"/>
                <w:sz w:val="24"/>
                <w:szCs w:val="24"/>
              </w:rPr>
              <w:t xml:space="preserve">. </w:t>
            </w:r>
          </w:p>
        </w:tc>
        <w:tc>
          <w:tcPr>
            <w:tcW w:w="3293" w:type="dxa"/>
            <w:vAlign w:val="center"/>
          </w:tcPr>
          <w:p w14:paraId="2486B3E4" w14:textId="424D3BAB" w:rsidR="00FA19C8" w:rsidRPr="007B3F4C" w:rsidRDefault="00C0257E" w:rsidP="00140ACF">
            <w:pPr>
              <w:jc w:val="center"/>
              <w:rPr>
                <w:rFonts w:ascii="Arial" w:hAnsi="Arial" w:cs="Arial"/>
                <w:sz w:val="24"/>
                <w:szCs w:val="24"/>
              </w:rPr>
            </w:pPr>
            <w:r w:rsidRPr="00C0257E">
              <w:rPr>
                <w:rFonts w:ascii="Arial" w:hAnsi="Arial" w:cs="Arial"/>
                <w:sz w:val="24"/>
                <w:szCs w:val="24"/>
              </w:rPr>
              <w:t xml:space="preserve">Jewish Care’s Board of Trustees has oversight of the complaints </w:t>
            </w:r>
            <w:proofErr w:type="gramStart"/>
            <w:r w:rsidRPr="00C0257E">
              <w:rPr>
                <w:rFonts w:ascii="Arial" w:hAnsi="Arial" w:cs="Arial"/>
                <w:sz w:val="24"/>
                <w:szCs w:val="24"/>
              </w:rPr>
              <w:t>process,</w:t>
            </w:r>
            <w:proofErr w:type="gramEnd"/>
            <w:r w:rsidRPr="00C0257E">
              <w:rPr>
                <w:rFonts w:ascii="Arial" w:hAnsi="Arial" w:cs="Arial"/>
                <w:sz w:val="24"/>
                <w:szCs w:val="24"/>
              </w:rPr>
              <w:t xml:space="preserve"> </w:t>
            </w:r>
            <w:r w:rsidR="00156D88">
              <w:rPr>
                <w:rFonts w:ascii="Arial" w:hAnsi="Arial" w:cs="Arial"/>
                <w:sz w:val="24"/>
                <w:szCs w:val="24"/>
              </w:rPr>
              <w:t xml:space="preserve">they also review quarterly </w:t>
            </w:r>
            <w:r w:rsidR="00722383">
              <w:rPr>
                <w:rFonts w:ascii="Arial" w:hAnsi="Arial" w:cs="Arial"/>
                <w:sz w:val="24"/>
                <w:szCs w:val="24"/>
              </w:rPr>
              <w:t>complaint</w:t>
            </w:r>
            <w:r w:rsidRPr="00C0257E">
              <w:rPr>
                <w:rFonts w:ascii="Arial" w:hAnsi="Arial" w:cs="Arial"/>
                <w:sz w:val="24"/>
                <w:szCs w:val="24"/>
              </w:rPr>
              <w:t xml:space="preserve"> reports and monitor Jewish Care’s performance based on customer feedback.</w:t>
            </w:r>
          </w:p>
        </w:tc>
      </w:tr>
      <w:tr w:rsidR="00485B56" w:rsidRPr="007B3F4C" w14:paraId="1A304FE9" w14:textId="77777777" w:rsidTr="00140ACF">
        <w:tc>
          <w:tcPr>
            <w:tcW w:w="1177" w:type="dxa"/>
            <w:vAlign w:val="center"/>
          </w:tcPr>
          <w:p w14:paraId="206C4B70" w14:textId="6010314F" w:rsidR="00FA19C8" w:rsidRPr="005555E0" w:rsidRDefault="00FA19C8" w:rsidP="00140ACF">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rsidP="00140AC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04936403" w:rsidR="00FA19C8" w:rsidRPr="005555E0" w:rsidRDefault="008B0DCB"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40325471" w14:textId="57787181" w:rsidR="00FA19C8" w:rsidRPr="005555E0" w:rsidRDefault="006F5566" w:rsidP="00140ACF">
            <w:pPr>
              <w:jc w:val="center"/>
              <w:rPr>
                <w:rFonts w:ascii="Arial" w:hAnsi="Arial" w:cs="Arial"/>
                <w:sz w:val="24"/>
                <w:szCs w:val="24"/>
              </w:rPr>
            </w:pPr>
            <w:r>
              <w:rPr>
                <w:rFonts w:ascii="Arial" w:hAnsi="Arial" w:cs="Arial"/>
                <w:sz w:val="24"/>
                <w:szCs w:val="24"/>
              </w:rPr>
              <w:t>N/A</w:t>
            </w:r>
          </w:p>
        </w:tc>
        <w:tc>
          <w:tcPr>
            <w:tcW w:w="3293" w:type="dxa"/>
            <w:vAlign w:val="center"/>
          </w:tcPr>
          <w:p w14:paraId="65DE3F53" w14:textId="56B10B03" w:rsidR="00FA19C8" w:rsidRPr="005555E0" w:rsidRDefault="003A21F1" w:rsidP="00140ACF">
            <w:pPr>
              <w:jc w:val="center"/>
              <w:rPr>
                <w:rFonts w:ascii="Arial" w:hAnsi="Arial" w:cs="Arial"/>
                <w:sz w:val="24"/>
                <w:szCs w:val="24"/>
              </w:rPr>
            </w:pPr>
            <w:r>
              <w:rPr>
                <w:rFonts w:ascii="Arial" w:hAnsi="Arial" w:cs="Arial"/>
                <w:sz w:val="24"/>
                <w:szCs w:val="24"/>
              </w:rPr>
              <w:t xml:space="preserve">As/when this occurs, </w:t>
            </w:r>
            <w:r w:rsidR="006F5566">
              <w:rPr>
                <w:rFonts w:ascii="Arial" w:hAnsi="Arial" w:cs="Arial"/>
                <w:sz w:val="24"/>
                <w:szCs w:val="24"/>
              </w:rPr>
              <w:t xml:space="preserve">Jewish Care will comply with this point </w:t>
            </w:r>
            <w:r w:rsidR="000F2E2F">
              <w:rPr>
                <w:rFonts w:ascii="Arial" w:hAnsi="Arial" w:cs="Arial"/>
                <w:sz w:val="24"/>
                <w:szCs w:val="24"/>
              </w:rPr>
              <w:t xml:space="preserve">in such </w:t>
            </w:r>
            <w:r w:rsidR="00B253EC">
              <w:rPr>
                <w:rFonts w:ascii="Arial" w:hAnsi="Arial" w:cs="Arial"/>
                <w:sz w:val="24"/>
                <w:szCs w:val="24"/>
              </w:rPr>
              <w:t>case and</w:t>
            </w:r>
            <w:r w:rsidR="000F2E2F">
              <w:rPr>
                <w:rFonts w:ascii="Arial" w:hAnsi="Arial" w:cs="Arial"/>
                <w:sz w:val="24"/>
                <w:szCs w:val="24"/>
              </w:rPr>
              <w:t xml:space="preserve"> will liaise with the Ombudsman. </w:t>
            </w:r>
          </w:p>
        </w:tc>
      </w:tr>
      <w:tr w:rsidR="00485B56" w:rsidRPr="007B3F4C" w14:paraId="32D474E6" w14:textId="77777777" w:rsidTr="00140ACF">
        <w:tc>
          <w:tcPr>
            <w:tcW w:w="1177" w:type="dxa"/>
            <w:vAlign w:val="center"/>
          </w:tcPr>
          <w:p w14:paraId="4A7661AE" w14:textId="643BA8F5" w:rsidR="00FA19C8" w:rsidRPr="005555E0" w:rsidRDefault="00FA19C8" w:rsidP="00140ACF">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rsidP="00140AC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2D7309A2" w:rsidR="00FA19C8" w:rsidRPr="005555E0" w:rsidRDefault="00321CFD"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634B4604" w14:textId="648C6214" w:rsidR="00FA19C8" w:rsidRPr="005555E0" w:rsidRDefault="0042628D" w:rsidP="00140ACF">
            <w:pPr>
              <w:jc w:val="center"/>
              <w:rPr>
                <w:rFonts w:ascii="Arial" w:hAnsi="Arial" w:cs="Arial"/>
                <w:sz w:val="24"/>
                <w:szCs w:val="24"/>
              </w:rPr>
            </w:pPr>
            <w:r>
              <w:rPr>
                <w:rFonts w:ascii="Arial" w:hAnsi="Arial" w:cs="Arial"/>
                <w:sz w:val="24"/>
                <w:szCs w:val="24"/>
              </w:rPr>
              <w:t>N/A</w:t>
            </w:r>
          </w:p>
        </w:tc>
        <w:tc>
          <w:tcPr>
            <w:tcW w:w="3293" w:type="dxa"/>
            <w:vAlign w:val="center"/>
          </w:tcPr>
          <w:p w14:paraId="59C9EEA1" w14:textId="0BD25164" w:rsidR="00FA19C8" w:rsidRPr="005555E0" w:rsidRDefault="003A21F1" w:rsidP="00140ACF">
            <w:pPr>
              <w:jc w:val="center"/>
              <w:rPr>
                <w:rFonts w:ascii="Arial" w:hAnsi="Arial" w:cs="Arial"/>
                <w:sz w:val="24"/>
                <w:szCs w:val="24"/>
              </w:rPr>
            </w:pPr>
            <w:r>
              <w:rPr>
                <w:rFonts w:ascii="Arial" w:hAnsi="Arial" w:cs="Arial"/>
                <w:sz w:val="24"/>
                <w:szCs w:val="24"/>
              </w:rPr>
              <w:t xml:space="preserve">As/when this occurs, </w:t>
            </w:r>
            <w:r w:rsidR="0042628D">
              <w:rPr>
                <w:rFonts w:ascii="Arial" w:hAnsi="Arial" w:cs="Arial"/>
                <w:sz w:val="24"/>
                <w:szCs w:val="24"/>
              </w:rPr>
              <w:t xml:space="preserve">Jewish Care will comply with the Ombudsman in such case. </w:t>
            </w:r>
          </w:p>
        </w:tc>
      </w:tr>
      <w:tr w:rsidR="00485B56" w:rsidRPr="007B3F4C" w14:paraId="0886E063" w14:textId="77777777" w:rsidTr="00140ACF">
        <w:tc>
          <w:tcPr>
            <w:tcW w:w="1177" w:type="dxa"/>
            <w:vAlign w:val="center"/>
          </w:tcPr>
          <w:p w14:paraId="3097B754" w14:textId="0910FD1B" w:rsidR="00FA19C8" w:rsidRPr="005555E0" w:rsidRDefault="00FA19C8" w:rsidP="00140ACF">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rsidP="00140AC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02E6363F" w:rsidR="00FA19C8" w:rsidRPr="005555E0" w:rsidRDefault="00321CFD" w:rsidP="00140AC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1B4EA810" w14:textId="0F1EE747" w:rsidR="00FA19C8" w:rsidRPr="005555E0" w:rsidRDefault="00321CFD" w:rsidP="00140ACF">
            <w:pPr>
              <w:jc w:val="center"/>
              <w:rPr>
                <w:rFonts w:ascii="Arial" w:hAnsi="Arial" w:cs="Arial"/>
                <w:sz w:val="24"/>
                <w:szCs w:val="24"/>
              </w:rPr>
            </w:pPr>
            <w:r>
              <w:rPr>
                <w:rFonts w:ascii="Arial" w:hAnsi="Arial" w:cs="Arial"/>
                <w:sz w:val="24"/>
                <w:szCs w:val="24"/>
              </w:rPr>
              <w:t>N/A</w:t>
            </w:r>
          </w:p>
        </w:tc>
        <w:tc>
          <w:tcPr>
            <w:tcW w:w="3293" w:type="dxa"/>
            <w:vAlign w:val="center"/>
          </w:tcPr>
          <w:p w14:paraId="33922449" w14:textId="19309DCF" w:rsidR="00FA19C8" w:rsidRPr="005555E0" w:rsidRDefault="003A21F1" w:rsidP="00140ACF">
            <w:pPr>
              <w:jc w:val="center"/>
              <w:rPr>
                <w:rFonts w:ascii="Arial" w:hAnsi="Arial" w:cs="Arial"/>
                <w:sz w:val="24"/>
                <w:szCs w:val="24"/>
              </w:rPr>
            </w:pPr>
            <w:r>
              <w:rPr>
                <w:rFonts w:ascii="Arial" w:hAnsi="Arial" w:cs="Arial"/>
                <w:sz w:val="24"/>
                <w:szCs w:val="24"/>
              </w:rPr>
              <w:t xml:space="preserve">As/when this occurs, </w:t>
            </w:r>
            <w:r w:rsidR="0042628D">
              <w:rPr>
                <w:rFonts w:ascii="Arial" w:hAnsi="Arial" w:cs="Arial"/>
                <w:sz w:val="24"/>
                <w:szCs w:val="24"/>
              </w:rPr>
              <w:t xml:space="preserve">Jewish Care will liaise with the Ombudsman in such case. </w:t>
            </w:r>
          </w:p>
        </w:tc>
      </w:tr>
    </w:tbl>
    <w:p w14:paraId="1B95704D" w14:textId="77777777" w:rsidR="00FA19C8" w:rsidRPr="001865E4" w:rsidRDefault="00FA19C8" w:rsidP="00FA19C8">
      <w:pPr>
        <w:rPr>
          <w:rFonts w:ascii="Arial" w:hAnsi="Arial" w:cs="Arial"/>
          <w:sz w:val="24"/>
          <w:szCs w:val="24"/>
        </w:rPr>
      </w:pPr>
    </w:p>
    <w:p w14:paraId="6F8F6677" w14:textId="1127D4A0" w:rsidR="00FA19C8" w:rsidRPr="001865E4" w:rsidRDefault="002B4327" w:rsidP="005555E0">
      <w:pPr>
        <w:rPr>
          <w:rFonts w:ascii="Arial" w:hAnsi="Arial" w:cs="Arial"/>
          <w:sz w:val="24"/>
          <w:szCs w:val="24"/>
        </w:rPr>
      </w:pPr>
      <w:r>
        <w:rPr>
          <w:rFonts w:ascii="Arial" w:hAnsi="Arial" w:cs="Arial"/>
          <w:sz w:val="24"/>
          <w:szCs w:val="24"/>
        </w:rPr>
        <w:br w:type="page"/>
      </w:r>
    </w:p>
    <w:p w14:paraId="05EB0899" w14:textId="7EE218FD" w:rsidR="0051227F" w:rsidRDefault="005B02E4" w:rsidP="0051227F">
      <w:pPr>
        <w:pStyle w:val="Heading1"/>
        <w:spacing w:after="120"/>
        <w:rPr>
          <w:rFonts w:cs="Arial"/>
          <w:szCs w:val="24"/>
        </w:rPr>
      </w:pPr>
      <w:r>
        <w:rPr>
          <w:rFonts w:cs="Arial"/>
          <w:szCs w:val="24"/>
        </w:rPr>
        <w:lastRenderedPageBreak/>
        <w:t>Point</w:t>
      </w:r>
      <w:r w:rsidR="0051227F">
        <w:rPr>
          <w:rFonts w:cs="Arial"/>
          <w:szCs w:val="24"/>
        </w:rPr>
        <w:t xml:space="preserve"> 9: </w:t>
      </w:r>
      <w:r w:rsidR="0051227F">
        <w:rPr>
          <w:rStyle w:val="normaltextrun"/>
          <w:shd w:val="clear" w:color="auto" w:fill="FFFFFF"/>
        </w:rPr>
        <w:t>Scrutiny &amp; oversight: continuous learning and improvement </w:t>
      </w:r>
      <w:r w:rsidR="0051227F">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6"/>
        <w:gridCol w:w="1332"/>
        <w:gridCol w:w="3744"/>
        <w:gridCol w:w="3239"/>
      </w:tblGrid>
      <w:tr w:rsidR="0051227F" w:rsidRPr="007B3F4C" w14:paraId="01239571" w14:textId="77777777" w:rsidTr="00851608">
        <w:tc>
          <w:tcPr>
            <w:tcW w:w="1177" w:type="dxa"/>
            <w:vAlign w:val="center"/>
          </w:tcPr>
          <w:p w14:paraId="24B59B0B"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provision</w:t>
            </w:r>
          </w:p>
        </w:tc>
        <w:tc>
          <w:tcPr>
            <w:tcW w:w="4456" w:type="dxa"/>
            <w:vAlign w:val="center"/>
          </w:tcPr>
          <w:p w14:paraId="6609B715"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1DC1826A"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Comply: Yes / No</w:t>
            </w:r>
          </w:p>
        </w:tc>
        <w:tc>
          <w:tcPr>
            <w:tcW w:w="3744" w:type="dxa"/>
            <w:vAlign w:val="center"/>
          </w:tcPr>
          <w:p w14:paraId="23B4D18F"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Evidence</w:t>
            </w:r>
          </w:p>
        </w:tc>
        <w:tc>
          <w:tcPr>
            <w:tcW w:w="3239" w:type="dxa"/>
            <w:vAlign w:val="center"/>
          </w:tcPr>
          <w:p w14:paraId="6AD82580" w14:textId="77777777" w:rsidR="0051227F" w:rsidRPr="007B3F4C" w:rsidRDefault="0051227F" w:rsidP="00140AC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00851608">
        <w:tc>
          <w:tcPr>
            <w:tcW w:w="1177" w:type="dxa"/>
            <w:vAlign w:val="center"/>
          </w:tcPr>
          <w:p w14:paraId="4D28BFEE" w14:textId="7A23122F" w:rsidR="0051227F" w:rsidRPr="007B3F4C" w:rsidRDefault="0051227F" w:rsidP="00140ACF">
            <w:pPr>
              <w:jc w:val="center"/>
              <w:rPr>
                <w:rFonts w:ascii="Arial" w:hAnsi="Arial" w:cs="Arial"/>
                <w:sz w:val="24"/>
                <w:szCs w:val="24"/>
              </w:rPr>
            </w:pPr>
            <w:r>
              <w:rPr>
                <w:rFonts w:ascii="Arial" w:hAnsi="Arial" w:cs="Arial"/>
                <w:sz w:val="24"/>
                <w:szCs w:val="24"/>
              </w:rPr>
              <w:t>9.1</w:t>
            </w:r>
          </w:p>
        </w:tc>
        <w:tc>
          <w:tcPr>
            <w:tcW w:w="4456" w:type="dxa"/>
            <w:vAlign w:val="center"/>
          </w:tcPr>
          <w:p w14:paraId="2A9265AA" w14:textId="205C01CE" w:rsidR="0051227F" w:rsidRPr="007B3F4C" w:rsidRDefault="004C60FB" w:rsidP="00140ACF">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w:t>
            </w:r>
            <w:proofErr w:type="gramStart"/>
            <w:r w:rsidRPr="004C60FB">
              <w:rPr>
                <w:rFonts w:ascii="Arial" w:hAnsi="Arial" w:cs="Arial"/>
                <w:sz w:val="24"/>
                <w:szCs w:val="24"/>
              </w:rPr>
              <w:t>as a result of</w:t>
            </w:r>
            <w:proofErr w:type="gramEnd"/>
            <w:r w:rsidRPr="004C60FB">
              <w:rPr>
                <w:rFonts w:ascii="Arial" w:hAnsi="Arial" w:cs="Arial"/>
                <w:sz w:val="24"/>
                <w:szCs w:val="24"/>
              </w:rPr>
              <w:t xml:space="preserve"> any learning from the complaint.  </w:t>
            </w:r>
          </w:p>
        </w:tc>
        <w:tc>
          <w:tcPr>
            <w:tcW w:w="1332" w:type="dxa"/>
            <w:vAlign w:val="center"/>
          </w:tcPr>
          <w:p w14:paraId="4D52F802" w14:textId="7230B6BD" w:rsidR="0051227F" w:rsidRPr="007B3F4C" w:rsidRDefault="00AE756C" w:rsidP="00140ACF">
            <w:pPr>
              <w:jc w:val="center"/>
              <w:rPr>
                <w:rFonts w:ascii="Arial" w:hAnsi="Arial" w:cs="Arial"/>
                <w:sz w:val="24"/>
                <w:szCs w:val="24"/>
              </w:rPr>
            </w:pPr>
            <w:r>
              <w:rPr>
                <w:rFonts w:ascii="Arial" w:hAnsi="Arial" w:cs="Arial"/>
                <w:sz w:val="24"/>
                <w:szCs w:val="24"/>
              </w:rPr>
              <w:t xml:space="preserve">Yes </w:t>
            </w:r>
          </w:p>
        </w:tc>
        <w:tc>
          <w:tcPr>
            <w:tcW w:w="3744" w:type="dxa"/>
            <w:vAlign w:val="center"/>
          </w:tcPr>
          <w:p w14:paraId="030148FC" w14:textId="0C90F3ED" w:rsidR="0051227F" w:rsidRPr="007B3F4C" w:rsidRDefault="00350C76" w:rsidP="00140ACF">
            <w:pPr>
              <w:jc w:val="center"/>
              <w:rPr>
                <w:rFonts w:ascii="Arial" w:hAnsi="Arial" w:cs="Arial"/>
                <w:sz w:val="24"/>
                <w:szCs w:val="24"/>
              </w:rPr>
            </w:pPr>
            <w:r>
              <w:rPr>
                <w:rFonts w:ascii="Arial" w:hAnsi="Arial" w:cs="Arial"/>
                <w:sz w:val="24"/>
                <w:szCs w:val="24"/>
              </w:rPr>
              <w:t>The Complaints Policy outlines the debt in which we expect investigating managers to look at complaints</w:t>
            </w:r>
            <w:r w:rsidR="00DB6351">
              <w:rPr>
                <w:rFonts w:ascii="Arial" w:hAnsi="Arial" w:cs="Arial"/>
                <w:sz w:val="24"/>
                <w:szCs w:val="24"/>
              </w:rPr>
              <w:t xml:space="preserve"> and identify learning</w:t>
            </w:r>
            <w:r>
              <w:rPr>
                <w:rFonts w:ascii="Arial" w:hAnsi="Arial" w:cs="Arial"/>
                <w:sz w:val="24"/>
                <w:szCs w:val="24"/>
              </w:rPr>
              <w:t xml:space="preserve">. </w:t>
            </w:r>
            <w:r w:rsidR="00A76308">
              <w:rPr>
                <w:rFonts w:ascii="Arial" w:hAnsi="Arial" w:cs="Arial"/>
                <w:sz w:val="24"/>
                <w:szCs w:val="24"/>
              </w:rPr>
              <w:t xml:space="preserve"> </w:t>
            </w:r>
          </w:p>
        </w:tc>
        <w:tc>
          <w:tcPr>
            <w:tcW w:w="3239" w:type="dxa"/>
            <w:vAlign w:val="center"/>
          </w:tcPr>
          <w:p w14:paraId="061A8D05" w14:textId="048B921E" w:rsidR="0051227F" w:rsidRDefault="00E70C01" w:rsidP="001B05DC">
            <w:pPr>
              <w:jc w:val="center"/>
              <w:rPr>
                <w:rFonts w:ascii="Arial" w:hAnsi="Arial" w:cs="Arial"/>
                <w:sz w:val="24"/>
                <w:szCs w:val="24"/>
              </w:rPr>
            </w:pPr>
            <w:r>
              <w:rPr>
                <w:rFonts w:ascii="Arial" w:hAnsi="Arial" w:cs="Arial"/>
                <w:sz w:val="24"/>
                <w:szCs w:val="24"/>
              </w:rPr>
              <w:t xml:space="preserve">Each complaint is discussed on Directorate </w:t>
            </w:r>
            <w:proofErr w:type="gramStart"/>
            <w:r>
              <w:rPr>
                <w:rFonts w:ascii="Arial" w:hAnsi="Arial" w:cs="Arial"/>
                <w:sz w:val="24"/>
                <w:szCs w:val="24"/>
              </w:rPr>
              <w:t>level</w:t>
            </w:r>
            <w:proofErr w:type="gramEnd"/>
            <w:r>
              <w:rPr>
                <w:rFonts w:ascii="Arial" w:hAnsi="Arial" w:cs="Arial"/>
                <w:sz w:val="24"/>
                <w:szCs w:val="24"/>
              </w:rPr>
              <w:t xml:space="preserve"> </w:t>
            </w:r>
            <w:r w:rsidR="00405736">
              <w:rPr>
                <w:rFonts w:ascii="Arial" w:hAnsi="Arial" w:cs="Arial"/>
                <w:sz w:val="24"/>
                <w:szCs w:val="24"/>
              </w:rPr>
              <w:t xml:space="preserve">and </w:t>
            </w:r>
            <w:r w:rsidR="001B05DC">
              <w:rPr>
                <w:rFonts w:ascii="Arial" w:hAnsi="Arial" w:cs="Arial"/>
                <w:sz w:val="24"/>
                <w:szCs w:val="24"/>
              </w:rPr>
              <w:t>the improvement plan is reviewed quarterly.</w:t>
            </w:r>
          </w:p>
          <w:p w14:paraId="6359A05F" w14:textId="40D0E8F4" w:rsidR="00EC4A71" w:rsidRPr="007B3F4C" w:rsidRDefault="00EC4A71" w:rsidP="00023EBB">
            <w:pPr>
              <w:rPr>
                <w:rFonts w:ascii="Arial" w:hAnsi="Arial" w:cs="Arial"/>
                <w:sz w:val="24"/>
                <w:szCs w:val="24"/>
              </w:rPr>
            </w:pPr>
          </w:p>
        </w:tc>
      </w:tr>
      <w:tr w:rsidR="00DF57F0" w:rsidRPr="007B3F4C" w14:paraId="2F9FAADE" w14:textId="77777777" w:rsidTr="009E6C0B">
        <w:tc>
          <w:tcPr>
            <w:tcW w:w="1177" w:type="dxa"/>
            <w:vAlign w:val="center"/>
          </w:tcPr>
          <w:p w14:paraId="06075FA0" w14:textId="50DE46B4" w:rsidR="00DF57F0" w:rsidRPr="007B3F4C" w:rsidRDefault="00DF57F0" w:rsidP="00DF57F0">
            <w:pPr>
              <w:jc w:val="center"/>
              <w:rPr>
                <w:rFonts w:ascii="Arial" w:hAnsi="Arial" w:cs="Arial"/>
                <w:sz w:val="24"/>
                <w:szCs w:val="24"/>
              </w:rPr>
            </w:pPr>
            <w:r>
              <w:rPr>
                <w:rFonts w:ascii="Arial" w:hAnsi="Arial" w:cs="Arial"/>
                <w:sz w:val="24"/>
                <w:szCs w:val="24"/>
              </w:rPr>
              <w:t>9.2</w:t>
            </w:r>
          </w:p>
        </w:tc>
        <w:tc>
          <w:tcPr>
            <w:tcW w:w="4456" w:type="dxa"/>
            <w:vAlign w:val="center"/>
          </w:tcPr>
          <w:p w14:paraId="63EC22AA" w14:textId="143D1041" w:rsidR="00DF57F0" w:rsidRPr="007B3F4C" w:rsidRDefault="00DF57F0" w:rsidP="00DF57F0">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32" w:type="dxa"/>
            <w:vAlign w:val="center"/>
          </w:tcPr>
          <w:p w14:paraId="74FAB92A" w14:textId="33E75F17" w:rsidR="00DF57F0" w:rsidRPr="007B3F4C" w:rsidRDefault="00DF57F0" w:rsidP="00DF57F0">
            <w:pPr>
              <w:jc w:val="center"/>
              <w:rPr>
                <w:rFonts w:ascii="Arial" w:hAnsi="Arial" w:cs="Arial"/>
                <w:sz w:val="24"/>
                <w:szCs w:val="24"/>
              </w:rPr>
            </w:pPr>
            <w:r>
              <w:rPr>
                <w:rFonts w:ascii="Arial" w:hAnsi="Arial" w:cs="Arial"/>
                <w:sz w:val="24"/>
                <w:szCs w:val="24"/>
              </w:rPr>
              <w:t xml:space="preserve">Yes </w:t>
            </w:r>
          </w:p>
        </w:tc>
        <w:tc>
          <w:tcPr>
            <w:tcW w:w="3744" w:type="dxa"/>
            <w:vAlign w:val="center"/>
          </w:tcPr>
          <w:p w14:paraId="519E864E" w14:textId="47F0D27C" w:rsidR="00DF57F0" w:rsidRPr="007B3F4C" w:rsidRDefault="00DF57F0" w:rsidP="00DF57F0">
            <w:pPr>
              <w:jc w:val="center"/>
              <w:rPr>
                <w:rFonts w:ascii="Arial" w:hAnsi="Arial" w:cs="Arial"/>
                <w:sz w:val="24"/>
                <w:szCs w:val="24"/>
              </w:rPr>
            </w:pPr>
            <w:r>
              <w:rPr>
                <w:rFonts w:ascii="Arial" w:hAnsi="Arial" w:cs="Arial"/>
                <w:sz w:val="24"/>
                <w:szCs w:val="24"/>
              </w:rPr>
              <w:t xml:space="preserve">Complaint Handling Policy ensures all staff approach complaints in mind with Jewish Care’s values. </w:t>
            </w:r>
          </w:p>
        </w:tc>
        <w:tc>
          <w:tcPr>
            <w:tcW w:w="3239" w:type="dxa"/>
            <w:vAlign w:val="center"/>
          </w:tcPr>
          <w:p w14:paraId="7CC7BC1B" w14:textId="77777777" w:rsidR="00DF57F0" w:rsidRDefault="00DF57F0" w:rsidP="00DF57F0">
            <w:pPr>
              <w:jc w:val="center"/>
              <w:rPr>
                <w:rFonts w:ascii="Arial" w:hAnsi="Arial" w:cs="Arial"/>
                <w:sz w:val="24"/>
                <w:szCs w:val="24"/>
              </w:rPr>
            </w:pPr>
            <w:r w:rsidRPr="00823F65">
              <w:rPr>
                <w:rFonts w:ascii="Arial" w:hAnsi="Arial" w:cs="Arial"/>
                <w:sz w:val="24"/>
                <w:szCs w:val="24"/>
              </w:rPr>
              <w:t>Jewish Care</w:t>
            </w:r>
            <w:r>
              <w:rPr>
                <w:rFonts w:ascii="Arial" w:hAnsi="Arial" w:cs="Arial"/>
                <w:sz w:val="24"/>
                <w:szCs w:val="24"/>
              </w:rPr>
              <w:t xml:space="preserve">’s approach to complaints is in line with our values of transparency and excellence. We use complaints as tool to learn and improve. </w:t>
            </w:r>
          </w:p>
          <w:p w14:paraId="49933687" w14:textId="20CC677B" w:rsidR="00DF57F0" w:rsidRPr="007B3F4C" w:rsidRDefault="00DF57F0" w:rsidP="00DF57F0">
            <w:pPr>
              <w:rPr>
                <w:rFonts w:ascii="Arial" w:hAnsi="Arial" w:cs="Arial"/>
                <w:sz w:val="24"/>
                <w:szCs w:val="24"/>
              </w:rPr>
            </w:pPr>
          </w:p>
        </w:tc>
      </w:tr>
      <w:tr w:rsidR="00A76308" w:rsidRPr="007B3F4C" w14:paraId="2980CFDE" w14:textId="77777777" w:rsidTr="001F2670">
        <w:tc>
          <w:tcPr>
            <w:tcW w:w="1177" w:type="dxa"/>
            <w:vAlign w:val="center"/>
          </w:tcPr>
          <w:p w14:paraId="1B6AC79D" w14:textId="6134296A" w:rsidR="00A76308" w:rsidRPr="005555E0" w:rsidRDefault="00A76308" w:rsidP="00A76308">
            <w:pPr>
              <w:jc w:val="center"/>
              <w:rPr>
                <w:rFonts w:ascii="Arial" w:hAnsi="Arial" w:cs="Arial"/>
                <w:sz w:val="24"/>
                <w:szCs w:val="24"/>
              </w:rPr>
            </w:pPr>
            <w:r>
              <w:rPr>
                <w:rFonts w:ascii="Arial" w:hAnsi="Arial" w:cs="Arial"/>
                <w:sz w:val="24"/>
                <w:szCs w:val="24"/>
              </w:rPr>
              <w:t>9.3</w:t>
            </w:r>
          </w:p>
        </w:tc>
        <w:tc>
          <w:tcPr>
            <w:tcW w:w="4456" w:type="dxa"/>
            <w:vAlign w:val="center"/>
          </w:tcPr>
          <w:p w14:paraId="6A789804" w14:textId="5D7C8AED" w:rsidR="00A76308" w:rsidRPr="005555E0" w:rsidRDefault="00A76308" w:rsidP="00A76308">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stakeholders, such as residents’ panels, staff and relevant committees.  </w:t>
            </w:r>
          </w:p>
        </w:tc>
        <w:tc>
          <w:tcPr>
            <w:tcW w:w="1332" w:type="dxa"/>
            <w:vAlign w:val="center"/>
          </w:tcPr>
          <w:p w14:paraId="2F6CC452" w14:textId="4A996AED" w:rsidR="00A76308" w:rsidRPr="005555E0" w:rsidRDefault="00A76308" w:rsidP="00A76308">
            <w:pPr>
              <w:jc w:val="center"/>
              <w:rPr>
                <w:rFonts w:ascii="Arial" w:hAnsi="Arial" w:cs="Arial"/>
                <w:sz w:val="24"/>
                <w:szCs w:val="24"/>
              </w:rPr>
            </w:pPr>
            <w:r>
              <w:rPr>
                <w:rFonts w:ascii="Arial" w:hAnsi="Arial" w:cs="Arial"/>
                <w:sz w:val="24"/>
                <w:szCs w:val="24"/>
              </w:rPr>
              <w:t xml:space="preserve">Yes </w:t>
            </w:r>
          </w:p>
        </w:tc>
        <w:tc>
          <w:tcPr>
            <w:tcW w:w="3744" w:type="dxa"/>
          </w:tcPr>
          <w:p w14:paraId="7AB442B8" w14:textId="2666E30A" w:rsidR="00A76308" w:rsidRPr="005555E0" w:rsidRDefault="006A1BF0" w:rsidP="00A76308">
            <w:pPr>
              <w:jc w:val="center"/>
              <w:rPr>
                <w:rFonts w:ascii="Arial" w:hAnsi="Arial" w:cs="Arial"/>
                <w:sz w:val="24"/>
                <w:szCs w:val="24"/>
              </w:rPr>
            </w:pPr>
            <w:r w:rsidRPr="006A1BF0">
              <w:rPr>
                <w:rFonts w:ascii="Arial" w:hAnsi="Arial" w:cs="Arial"/>
                <w:sz w:val="24"/>
                <w:szCs w:val="24"/>
              </w:rPr>
              <w:t>Complaint Handling Policy ensures all staff approach complaints in mind with Jewish Care’s values.</w:t>
            </w:r>
          </w:p>
        </w:tc>
        <w:tc>
          <w:tcPr>
            <w:tcW w:w="3239" w:type="dxa"/>
          </w:tcPr>
          <w:p w14:paraId="0177048A" w14:textId="092BF582" w:rsidR="00A76308" w:rsidRDefault="006A1BF0" w:rsidP="00A76308">
            <w:pPr>
              <w:jc w:val="center"/>
              <w:rPr>
                <w:rFonts w:ascii="Arial" w:hAnsi="Arial" w:cs="Arial"/>
                <w:sz w:val="24"/>
                <w:szCs w:val="24"/>
              </w:rPr>
            </w:pPr>
            <w:r w:rsidRPr="006A1BF0">
              <w:rPr>
                <w:rFonts w:ascii="Arial" w:hAnsi="Arial" w:cs="Arial"/>
                <w:sz w:val="24"/>
                <w:szCs w:val="24"/>
              </w:rPr>
              <w:t>Jewish Care’s approach to complaints is in line with our values of transparency and excellence. We use complaints as tool to learn and improve</w:t>
            </w:r>
            <w:r>
              <w:rPr>
                <w:rFonts w:ascii="Arial" w:hAnsi="Arial" w:cs="Arial"/>
                <w:sz w:val="24"/>
                <w:szCs w:val="24"/>
              </w:rPr>
              <w:t xml:space="preserve">. </w:t>
            </w:r>
          </w:p>
          <w:p w14:paraId="7070913D" w14:textId="53164179" w:rsidR="00A76308" w:rsidRPr="005555E0" w:rsidRDefault="00BA6555" w:rsidP="00A76308">
            <w:pPr>
              <w:jc w:val="center"/>
              <w:rPr>
                <w:rFonts w:ascii="Arial" w:hAnsi="Arial" w:cs="Arial"/>
                <w:sz w:val="24"/>
                <w:szCs w:val="24"/>
              </w:rPr>
            </w:pPr>
            <w:r>
              <w:rPr>
                <w:rFonts w:ascii="Arial" w:hAnsi="Arial" w:cs="Arial"/>
                <w:sz w:val="24"/>
                <w:szCs w:val="24"/>
              </w:rPr>
              <w:t>Residents panels</w:t>
            </w:r>
            <w:r w:rsidR="00A76308">
              <w:rPr>
                <w:rFonts w:ascii="Arial" w:hAnsi="Arial" w:cs="Arial"/>
                <w:sz w:val="24"/>
                <w:szCs w:val="24"/>
              </w:rPr>
              <w:t xml:space="preserve"> are held </w:t>
            </w:r>
            <w:r>
              <w:rPr>
                <w:rFonts w:ascii="Arial" w:hAnsi="Arial" w:cs="Arial"/>
                <w:sz w:val="24"/>
                <w:szCs w:val="24"/>
              </w:rPr>
              <w:t>monthly</w:t>
            </w:r>
            <w:r w:rsidR="00A76308">
              <w:rPr>
                <w:rFonts w:ascii="Arial" w:hAnsi="Arial" w:cs="Arial"/>
                <w:sz w:val="24"/>
                <w:szCs w:val="24"/>
              </w:rPr>
              <w:t xml:space="preserve"> to discuss </w:t>
            </w:r>
            <w:r w:rsidR="004C6CCF">
              <w:rPr>
                <w:rFonts w:ascii="Arial" w:hAnsi="Arial" w:cs="Arial"/>
                <w:sz w:val="24"/>
                <w:szCs w:val="24"/>
              </w:rPr>
              <w:t xml:space="preserve">feedback and </w:t>
            </w:r>
            <w:r w:rsidR="00A76308">
              <w:rPr>
                <w:rFonts w:ascii="Arial" w:hAnsi="Arial" w:cs="Arial"/>
                <w:sz w:val="24"/>
                <w:szCs w:val="24"/>
              </w:rPr>
              <w:t xml:space="preserve">what Jewish Care will do to improve the service. </w:t>
            </w:r>
          </w:p>
        </w:tc>
      </w:tr>
      <w:tr w:rsidR="004164BC" w:rsidRPr="007B3F4C" w14:paraId="5DE1B409" w14:textId="77777777" w:rsidTr="004D1D2B">
        <w:tc>
          <w:tcPr>
            <w:tcW w:w="1177" w:type="dxa"/>
            <w:vAlign w:val="center"/>
          </w:tcPr>
          <w:p w14:paraId="4DB3311E" w14:textId="122429B1" w:rsidR="004164BC" w:rsidRPr="005555E0" w:rsidRDefault="004164BC" w:rsidP="004164BC">
            <w:pPr>
              <w:jc w:val="center"/>
              <w:rPr>
                <w:rFonts w:ascii="Arial" w:hAnsi="Arial" w:cs="Arial"/>
                <w:sz w:val="24"/>
                <w:szCs w:val="24"/>
              </w:rPr>
            </w:pPr>
            <w:r>
              <w:rPr>
                <w:rFonts w:ascii="Arial" w:hAnsi="Arial" w:cs="Arial"/>
                <w:sz w:val="24"/>
                <w:szCs w:val="24"/>
              </w:rPr>
              <w:t>9.4</w:t>
            </w:r>
          </w:p>
        </w:tc>
        <w:tc>
          <w:tcPr>
            <w:tcW w:w="4456" w:type="dxa"/>
            <w:vAlign w:val="center"/>
          </w:tcPr>
          <w:p w14:paraId="7C205EFB" w14:textId="77777777" w:rsidR="004164BC" w:rsidRDefault="004164BC" w:rsidP="004164BC">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w:t>
            </w:r>
            <w:r w:rsidRPr="004C60FB">
              <w:rPr>
                <w:rFonts w:ascii="Arial" w:hAnsi="Arial" w:cs="Arial"/>
                <w:sz w:val="24"/>
                <w:szCs w:val="24"/>
              </w:rPr>
              <w:lastRenderedPageBreak/>
              <w:t xml:space="preserve">serious risks, or policies and procedures that require revision.  </w:t>
            </w:r>
          </w:p>
          <w:p w14:paraId="6E7031F3" w14:textId="4E0681FA" w:rsidR="004164BC" w:rsidRPr="005555E0" w:rsidRDefault="004164BC" w:rsidP="004164BC">
            <w:pPr>
              <w:rPr>
                <w:rFonts w:ascii="Arial" w:hAnsi="Arial" w:cs="Arial"/>
                <w:sz w:val="24"/>
                <w:szCs w:val="24"/>
              </w:rPr>
            </w:pPr>
          </w:p>
        </w:tc>
        <w:tc>
          <w:tcPr>
            <w:tcW w:w="1332" w:type="dxa"/>
            <w:vAlign w:val="center"/>
          </w:tcPr>
          <w:p w14:paraId="61392040" w14:textId="16F038B9" w:rsidR="004164BC" w:rsidRPr="005555E0" w:rsidRDefault="004164BC" w:rsidP="004164BC">
            <w:pPr>
              <w:jc w:val="center"/>
              <w:rPr>
                <w:rFonts w:ascii="Arial" w:hAnsi="Arial" w:cs="Arial"/>
                <w:sz w:val="24"/>
                <w:szCs w:val="24"/>
              </w:rPr>
            </w:pPr>
            <w:r>
              <w:rPr>
                <w:rFonts w:ascii="Arial" w:hAnsi="Arial" w:cs="Arial"/>
                <w:sz w:val="24"/>
                <w:szCs w:val="24"/>
              </w:rPr>
              <w:lastRenderedPageBreak/>
              <w:t xml:space="preserve">Yes </w:t>
            </w:r>
          </w:p>
        </w:tc>
        <w:tc>
          <w:tcPr>
            <w:tcW w:w="3744" w:type="dxa"/>
          </w:tcPr>
          <w:p w14:paraId="67972385" w14:textId="2CA227A1" w:rsidR="004164BC" w:rsidRPr="005555E0" w:rsidRDefault="00E91343" w:rsidP="004164BC">
            <w:pPr>
              <w:jc w:val="center"/>
              <w:rPr>
                <w:rFonts w:ascii="Arial" w:hAnsi="Arial" w:cs="Arial"/>
                <w:sz w:val="24"/>
                <w:szCs w:val="24"/>
              </w:rPr>
            </w:pPr>
            <w:r>
              <w:rPr>
                <w:rFonts w:ascii="Arial" w:hAnsi="Arial" w:cs="Arial"/>
                <w:sz w:val="24"/>
                <w:szCs w:val="24"/>
              </w:rPr>
              <w:t xml:space="preserve">The Customer Experience Team, which can be contacted via </w:t>
            </w:r>
            <w:hyperlink r:id="rId9" w:history="1">
              <w:r w:rsidRPr="00C97E2E">
                <w:rPr>
                  <w:rStyle w:val="Hyperlink"/>
                  <w:rFonts w:ascii="Arial" w:hAnsi="Arial" w:cs="Arial"/>
                  <w:sz w:val="24"/>
                  <w:szCs w:val="24"/>
                </w:rPr>
                <w:t>customerexperience@jcare.org</w:t>
              </w:r>
            </w:hyperlink>
            <w:r>
              <w:rPr>
                <w:rFonts w:ascii="Arial" w:hAnsi="Arial" w:cs="Arial"/>
                <w:sz w:val="24"/>
                <w:szCs w:val="24"/>
              </w:rPr>
              <w:t xml:space="preserve"> or via 2028 922 2324.  </w:t>
            </w:r>
            <w:r w:rsidR="00DA54DA">
              <w:rPr>
                <w:rFonts w:ascii="Arial" w:hAnsi="Arial" w:cs="Arial"/>
                <w:sz w:val="24"/>
                <w:szCs w:val="24"/>
              </w:rPr>
              <w:t xml:space="preserve"> </w:t>
            </w:r>
          </w:p>
        </w:tc>
        <w:tc>
          <w:tcPr>
            <w:tcW w:w="3239" w:type="dxa"/>
          </w:tcPr>
          <w:p w14:paraId="439F4124" w14:textId="77777777" w:rsidR="004164BC" w:rsidRDefault="004164BC" w:rsidP="004164BC">
            <w:pPr>
              <w:jc w:val="center"/>
              <w:rPr>
                <w:rFonts w:ascii="Arial" w:hAnsi="Arial" w:cs="Arial"/>
                <w:sz w:val="24"/>
                <w:szCs w:val="24"/>
              </w:rPr>
            </w:pPr>
          </w:p>
          <w:p w14:paraId="2C3A9137" w14:textId="72E41B94" w:rsidR="004164BC" w:rsidRPr="005555E0" w:rsidRDefault="004164BC" w:rsidP="004164BC">
            <w:pPr>
              <w:jc w:val="center"/>
              <w:rPr>
                <w:rFonts w:ascii="Arial" w:hAnsi="Arial" w:cs="Arial"/>
                <w:sz w:val="24"/>
                <w:szCs w:val="24"/>
              </w:rPr>
            </w:pPr>
            <w:r w:rsidRPr="00E058E9">
              <w:rPr>
                <w:rFonts w:ascii="Arial" w:hAnsi="Arial" w:cs="Arial"/>
                <w:sz w:val="24"/>
                <w:szCs w:val="24"/>
              </w:rPr>
              <w:t>We have appropriate senior leadership and governance oversight of the complaints process and performance.</w:t>
            </w:r>
          </w:p>
        </w:tc>
      </w:tr>
      <w:tr w:rsidR="004164BC" w:rsidRPr="007B3F4C" w14:paraId="2DBBBE29" w14:textId="77777777" w:rsidTr="004D1D2B">
        <w:tc>
          <w:tcPr>
            <w:tcW w:w="1177" w:type="dxa"/>
            <w:vAlign w:val="center"/>
          </w:tcPr>
          <w:p w14:paraId="36C49AEE" w14:textId="3A9849AF" w:rsidR="004164BC" w:rsidRPr="005555E0" w:rsidRDefault="004164BC" w:rsidP="004164BC">
            <w:pPr>
              <w:jc w:val="center"/>
              <w:rPr>
                <w:rFonts w:ascii="Arial" w:hAnsi="Arial" w:cs="Arial"/>
                <w:sz w:val="24"/>
                <w:szCs w:val="24"/>
              </w:rPr>
            </w:pPr>
            <w:r>
              <w:rPr>
                <w:rFonts w:ascii="Arial" w:hAnsi="Arial" w:cs="Arial"/>
                <w:sz w:val="24"/>
                <w:szCs w:val="24"/>
              </w:rPr>
              <w:t>9.5</w:t>
            </w:r>
          </w:p>
        </w:tc>
        <w:tc>
          <w:tcPr>
            <w:tcW w:w="4456" w:type="dxa"/>
            <w:vAlign w:val="center"/>
          </w:tcPr>
          <w:p w14:paraId="2F787840" w14:textId="298F39A2" w:rsidR="004164BC" w:rsidRPr="005555E0" w:rsidRDefault="004164BC" w:rsidP="004164BC">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32" w:type="dxa"/>
            <w:vAlign w:val="center"/>
          </w:tcPr>
          <w:p w14:paraId="3BA9F648" w14:textId="1D5C390A" w:rsidR="004164BC" w:rsidRPr="005555E0" w:rsidRDefault="004164BC" w:rsidP="004164BC">
            <w:pPr>
              <w:jc w:val="center"/>
              <w:rPr>
                <w:rFonts w:ascii="Arial" w:hAnsi="Arial" w:cs="Arial"/>
                <w:sz w:val="24"/>
                <w:szCs w:val="24"/>
              </w:rPr>
            </w:pPr>
            <w:r>
              <w:rPr>
                <w:rFonts w:ascii="Arial" w:hAnsi="Arial" w:cs="Arial"/>
                <w:sz w:val="24"/>
                <w:szCs w:val="24"/>
              </w:rPr>
              <w:t xml:space="preserve">Yes </w:t>
            </w:r>
          </w:p>
        </w:tc>
        <w:tc>
          <w:tcPr>
            <w:tcW w:w="3744" w:type="dxa"/>
          </w:tcPr>
          <w:p w14:paraId="025A097E" w14:textId="4E66DE3D" w:rsidR="004164BC" w:rsidRPr="005555E0" w:rsidRDefault="00BC2CE1" w:rsidP="004164BC">
            <w:pPr>
              <w:jc w:val="center"/>
              <w:rPr>
                <w:rFonts w:ascii="Arial" w:hAnsi="Arial" w:cs="Arial"/>
                <w:sz w:val="24"/>
                <w:szCs w:val="24"/>
              </w:rPr>
            </w:pPr>
            <w:r w:rsidRPr="00BC2CE1">
              <w:rPr>
                <w:rFonts w:ascii="Arial" w:hAnsi="Arial" w:cs="Arial"/>
                <w:sz w:val="24"/>
                <w:szCs w:val="24"/>
              </w:rPr>
              <w:t>The Board of Trustees oversee the management of Jewish Care.</w:t>
            </w:r>
          </w:p>
        </w:tc>
        <w:tc>
          <w:tcPr>
            <w:tcW w:w="3239" w:type="dxa"/>
          </w:tcPr>
          <w:p w14:paraId="7A1171AD" w14:textId="77777777" w:rsidR="004164BC" w:rsidRPr="007013F6" w:rsidRDefault="004164BC" w:rsidP="004164BC">
            <w:pPr>
              <w:rPr>
                <w:rFonts w:ascii="Arial" w:hAnsi="Arial" w:cs="Arial"/>
                <w:sz w:val="24"/>
                <w:szCs w:val="24"/>
              </w:rPr>
            </w:pPr>
            <w:r w:rsidRPr="007013F6">
              <w:rPr>
                <w:rFonts w:ascii="Arial" w:hAnsi="Arial" w:cs="Arial"/>
                <w:sz w:val="24"/>
                <w:szCs w:val="24"/>
              </w:rPr>
              <w:t xml:space="preserve">The Board of Trustees receives quarterly and annual updates on themes, trends, stats and learning monitoring of complaints, and holds Jewish Care responsible to ensure continuous improvement. </w:t>
            </w:r>
          </w:p>
          <w:p w14:paraId="532AD860" w14:textId="2E7282D2" w:rsidR="004164BC" w:rsidRPr="005555E0" w:rsidRDefault="004164BC" w:rsidP="004164BC">
            <w:pPr>
              <w:rPr>
                <w:rFonts w:ascii="Arial" w:hAnsi="Arial" w:cs="Arial"/>
                <w:sz w:val="24"/>
                <w:szCs w:val="24"/>
              </w:rPr>
            </w:pPr>
          </w:p>
        </w:tc>
      </w:tr>
      <w:tr w:rsidR="004164BC" w:rsidRPr="007B3F4C" w14:paraId="606B30B5" w14:textId="77777777" w:rsidTr="004D1D2B">
        <w:tc>
          <w:tcPr>
            <w:tcW w:w="1177" w:type="dxa"/>
            <w:vAlign w:val="center"/>
          </w:tcPr>
          <w:p w14:paraId="5A4F27CA" w14:textId="30CDA2F0" w:rsidR="004164BC" w:rsidRPr="005555E0" w:rsidRDefault="004164BC" w:rsidP="004164BC">
            <w:pPr>
              <w:jc w:val="center"/>
              <w:rPr>
                <w:rFonts w:ascii="Arial" w:hAnsi="Arial" w:cs="Arial"/>
                <w:sz w:val="24"/>
                <w:szCs w:val="24"/>
              </w:rPr>
            </w:pPr>
            <w:r>
              <w:rPr>
                <w:rFonts w:ascii="Arial" w:hAnsi="Arial" w:cs="Arial"/>
                <w:sz w:val="24"/>
                <w:szCs w:val="24"/>
              </w:rPr>
              <w:t>9.6</w:t>
            </w:r>
          </w:p>
        </w:tc>
        <w:tc>
          <w:tcPr>
            <w:tcW w:w="4456" w:type="dxa"/>
            <w:vAlign w:val="center"/>
          </w:tcPr>
          <w:p w14:paraId="29B65ED4" w14:textId="5365C70A" w:rsidR="004164BC" w:rsidRPr="005555E0" w:rsidRDefault="004164BC" w:rsidP="004164BC">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32" w:type="dxa"/>
            <w:vAlign w:val="center"/>
          </w:tcPr>
          <w:p w14:paraId="5460BAD0" w14:textId="3B846153" w:rsidR="004164BC" w:rsidRPr="005555E0" w:rsidRDefault="004164BC" w:rsidP="004164BC">
            <w:pPr>
              <w:jc w:val="center"/>
              <w:rPr>
                <w:rFonts w:ascii="Arial" w:hAnsi="Arial" w:cs="Arial"/>
                <w:sz w:val="24"/>
                <w:szCs w:val="24"/>
              </w:rPr>
            </w:pPr>
            <w:r>
              <w:rPr>
                <w:rFonts w:ascii="Arial" w:hAnsi="Arial" w:cs="Arial"/>
                <w:sz w:val="24"/>
                <w:szCs w:val="24"/>
              </w:rPr>
              <w:t xml:space="preserve">Yes </w:t>
            </w:r>
          </w:p>
        </w:tc>
        <w:tc>
          <w:tcPr>
            <w:tcW w:w="3744" w:type="dxa"/>
          </w:tcPr>
          <w:p w14:paraId="1DEBA890" w14:textId="1D624D1B" w:rsidR="004164BC" w:rsidRPr="005555E0" w:rsidRDefault="0032452E" w:rsidP="004164BC">
            <w:pPr>
              <w:jc w:val="center"/>
              <w:rPr>
                <w:rFonts w:ascii="Arial" w:hAnsi="Arial" w:cs="Arial"/>
                <w:sz w:val="24"/>
                <w:szCs w:val="24"/>
              </w:rPr>
            </w:pPr>
            <w:r>
              <w:rPr>
                <w:rFonts w:ascii="Arial" w:hAnsi="Arial" w:cs="Arial"/>
                <w:sz w:val="24"/>
                <w:szCs w:val="24"/>
              </w:rPr>
              <w:t xml:space="preserve">The Customer Experience Team is appointed to </w:t>
            </w:r>
            <w:r w:rsidR="007B5A95">
              <w:rPr>
                <w:rFonts w:ascii="Arial" w:hAnsi="Arial" w:cs="Arial"/>
                <w:sz w:val="24"/>
                <w:szCs w:val="24"/>
              </w:rPr>
              <w:t>prepare informative and transparent reports for the Board of Trustees quarterly and annually</w:t>
            </w:r>
            <w:r w:rsidR="006206E6">
              <w:rPr>
                <w:rFonts w:ascii="Arial" w:hAnsi="Arial" w:cs="Arial"/>
                <w:sz w:val="24"/>
                <w:szCs w:val="24"/>
              </w:rPr>
              <w:t xml:space="preserve">, on Jewish Care’s complaint handling </w:t>
            </w:r>
            <w:r w:rsidR="00346CD1">
              <w:rPr>
                <w:rFonts w:ascii="Arial" w:hAnsi="Arial" w:cs="Arial"/>
                <w:sz w:val="24"/>
                <w:szCs w:val="24"/>
              </w:rPr>
              <w:t>performance</w:t>
            </w:r>
            <w:r>
              <w:rPr>
                <w:rFonts w:ascii="Arial" w:hAnsi="Arial" w:cs="Arial"/>
                <w:sz w:val="24"/>
                <w:szCs w:val="24"/>
              </w:rPr>
              <w:t xml:space="preserve">. </w:t>
            </w:r>
            <w:r w:rsidR="004164BC" w:rsidRPr="00841E95">
              <w:rPr>
                <w:rFonts w:ascii="Arial" w:hAnsi="Arial" w:cs="Arial"/>
                <w:sz w:val="24"/>
                <w:szCs w:val="24"/>
              </w:rPr>
              <w:t xml:space="preserve"> </w:t>
            </w:r>
          </w:p>
        </w:tc>
        <w:tc>
          <w:tcPr>
            <w:tcW w:w="3239" w:type="dxa"/>
          </w:tcPr>
          <w:p w14:paraId="74AE5E79" w14:textId="7EE88B99" w:rsidR="004164BC" w:rsidRPr="005555E0" w:rsidRDefault="006206E6" w:rsidP="004164BC">
            <w:pPr>
              <w:jc w:val="center"/>
              <w:rPr>
                <w:rFonts w:ascii="Arial" w:hAnsi="Arial" w:cs="Arial"/>
                <w:sz w:val="24"/>
                <w:szCs w:val="24"/>
              </w:rPr>
            </w:pPr>
            <w:r>
              <w:rPr>
                <w:rFonts w:ascii="Arial" w:hAnsi="Arial" w:cs="Arial"/>
                <w:sz w:val="24"/>
                <w:szCs w:val="24"/>
              </w:rPr>
              <w:t>T</w:t>
            </w:r>
            <w:r w:rsidR="004164BC">
              <w:rPr>
                <w:rFonts w:ascii="Arial" w:hAnsi="Arial" w:cs="Arial"/>
                <w:sz w:val="24"/>
                <w:szCs w:val="24"/>
              </w:rPr>
              <w:t xml:space="preserve">he Board, as well as Committees and Senior Managers receive quarterly reports on complaint trends, themes, stats and an update on the action monitoring, to ensure continuous improvement. </w:t>
            </w:r>
          </w:p>
        </w:tc>
      </w:tr>
      <w:tr w:rsidR="00DB3F45" w:rsidRPr="007B3F4C" w14:paraId="189A732B" w14:textId="77777777" w:rsidTr="00851608">
        <w:tc>
          <w:tcPr>
            <w:tcW w:w="1177" w:type="dxa"/>
            <w:vAlign w:val="center"/>
          </w:tcPr>
          <w:p w14:paraId="0D54F0D0" w14:textId="0564EEFA" w:rsidR="00DB3F45" w:rsidRPr="005555E0" w:rsidRDefault="00DB3F45" w:rsidP="00DB3F45">
            <w:pPr>
              <w:jc w:val="center"/>
              <w:rPr>
                <w:rFonts w:ascii="Arial" w:hAnsi="Arial" w:cs="Arial"/>
                <w:sz w:val="24"/>
                <w:szCs w:val="24"/>
              </w:rPr>
            </w:pPr>
            <w:r>
              <w:rPr>
                <w:rFonts w:ascii="Arial" w:hAnsi="Arial" w:cs="Arial"/>
                <w:sz w:val="24"/>
                <w:szCs w:val="24"/>
              </w:rPr>
              <w:t>9.7</w:t>
            </w:r>
          </w:p>
        </w:tc>
        <w:tc>
          <w:tcPr>
            <w:tcW w:w="4456" w:type="dxa"/>
            <w:vAlign w:val="center"/>
          </w:tcPr>
          <w:p w14:paraId="017EEC83" w14:textId="77777777" w:rsidR="00DB3F45" w:rsidRDefault="00DB3F45" w:rsidP="00DB3F45">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DB3F45" w:rsidRDefault="00DB3F45" w:rsidP="00DB3F45">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volume, categories and outcomes of complaints, alongside complaint handling </w:t>
            </w:r>
            <w:proofErr w:type="gramStart"/>
            <w:r>
              <w:rPr>
                <w:rStyle w:val="normaltextrun"/>
                <w:rFonts w:ascii="Arial" w:hAnsi="Arial" w:cs="Arial"/>
              </w:rPr>
              <w:t>performance;</w:t>
            </w:r>
            <w:proofErr w:type="gramEnd"/>
            <w:r>
              <w:rPr>
                <w:rStyle w:val="eop"/>
                <w:rFonts w:ascii="Arial" w:hAnsi="Arial" w:cs="Arial"/>
              </w:rPr>
              <w:t> </w:t>
            </w:r>
          </w:p>
          <w:p w14:paraId="393554FE" w14:textId="77777777" w:rsidR="00DB3F45" w:rsidRDefault="00DB3F45" w:rsidP="00DB3F45">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reviews of issues and trends arising from complaint </w:t>
            </w:r>
            <w:proofErr w:type="gramStart"/>
            <w:r>
              <w:rPr>
                <w:rStyle w:val="normaltextrun"/>
                <w:rFonts w:ascii="Arial" w:hAnsi="Arial" w:cs="Arial"/>
              </w:rPr>
              <w:t>handling;</w:t>
            </w:r>
            <w:proofErr w:type="gramEnd"/>
            <w:r>
              <w:rPr>
                <w:rStyle w:val="normaltextrun"/>
                <w:rFonts w:ascii="Arial" w:hAnsi="Arial" w:cs="Arial"/>
              </w:rPr>
              <w:t>  </w:t>
            </w:r>
            <w:r>
              <w:rPr>
                <w:rStyle w:val="eop"/>
                <w:rFonts w:ascii="Arial" w:hAnsi="Arial" w:cs="Arial"/>
              </w:rPr>
              <w:t> </w:t>
            </w:r>
          </w:p>
          <w:p w14:paraId="4E0A735B" w14:textId="77777777" w:rsidR="00DB3F45" w:rsidRDefault="00DB3F45" w:rsidP="00DB3F45">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outcomes of the Ombudsman’s investigations and </w:t>
            </w:r>
            <w:r>
              <w:rPr>
                <w:rStyle w:val="normaltextrun"/>
                <w:rFonts w:ascii="Arial" w:hAnsi="Arial" w:cs="Arial"/>
              </w:rPr>
              <w:lastRenderedPageBreak/>
              <w:t>progress made in complying with orders related to severe maladministration findings; and  </w:t>
            </w:r>
            <w:r>
              <w:rPr>
                <w:rStyle w:val="eop"/>
                <w:rFonts w:ascii="Arial" w:hAnsi="Arial" w:cs="Arial"/>
              </w:rPr>
              <w:t> </w:t>
            </w:r>
          </w:p>
          <w:p w14:paraId="0EA702AE" w14:textId="7AF5F1A5" w:rsidR="00DB3F45" w:rsidRPr="005555E0" w:rsidRDefault="00DB3F45" w:rsidP="00DB3F45">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32" w:type="dxa"/>
            <w:vAlign w:val="center"/>
          </w:tcPr>
          <w:p w14:paraId="381E8525" w14:textId="0AF08280" w:rsidR="00DB3F45" w:rsidRPr="005555E0" w:rsidRDefault="00DB3F45" w:rsidP="00DB3F45">
            <w:pPr>
              <w:jc w:val="center"/>
              <w:rPr>
                <w:rFonts w:ascii="Arial" w:hAnsi="Arial" w:cs="Arial"/>
                <w:sz w:val="24"/>
                <w:szCs w:val="24"/>
              </w:rPr>
            </w:pPr>
            <w:r>
              <w:rPr>
                <w:rFonts w:ascii="Arial" w:hAnsi="Arial" w:cs="Arial"/>
                <w:sz w:val="24"/>
                <w:szCs w:val="24"/>
              </w:rPr>
              <w:lastRenderedPageBreak/>
              <w:t xml:space="preserve">Yes </w:t>
            </w:r>
          </w:p>
        </w:tc>
        <w:tc>
          <w:tcPr>
            <w:tcW w:w="3744" w:type="dxa"/>
            <w:vAlign w:val="center"/>
          </w:tcPr>
          <w:p w14:paraId="05E6B9EB" w14:textId="2AAB46CF" w:rsidR="00841A7C" w:rsidRPr="005555E0" w:rsidRDefault="00FA4E01" w:rsidP="00D83ED9">
            <w:pPr>
              <w:jc w:val="center"/>
              <w:rPr>
                <w:rFonts w:ascii="Arial" w:hAnsi="Arial" w:cs="Arial"/>
                <w:sz w:val="24"/>
                <w:szCs w:val="24"/>
              </w:rPr>
            </w:pPr>
            <w:r w:rsidRPr="00FA4E01">
              <w:rPr>
                <w:rFonts w:ascii="Arial" w:hAnsi="Arial" w:cs="Arial"/>
                <w:sz w:val="24"/>
                <w:szCs w:val="24"/>
              </w:rPr>
              <w:t xml:space="preserve">The Customer Experience Team is appointed to </w:t>
            </w:r>
            <w:r>
              <w:rPr>
                <w:rFonts w:ascii="Arial" w:hAnsi="Arial" w:cs="Arial"/>
                <w:sz w:val="24"/>
                <w:szCs w:val="24"/>
              </w:rPr>
              <w:t xml:space="preserve">circulate all this information to </w:t>
            </w:r>
            <w:r w:rsidR="00D93739">
              <w:rPr>
                <w:rFonts w:ascii="Arial" w:hAnsi="Arial" w:cs="Arial"/>
                <w:sz w:val="24"/>
                <w:szCs w:val="24"/>
              </w:rPr>
              <w:t xml:space="preserve">Committees, the Board, and all relevant Senior Managers. </w:t>
            </w:r>
            <w:r>
              <w:rPr>
                <w:rFonts w:ascii="Arial" w:hAnsi="Arial" w:cs="Arial"/>
                <w:sz w:val="24"/>
                <w:szCs w:val="24"/>
              </w:rPr>
              <w:t xml:space="preserve"> </w:t>
            </w:r>
          </w:p>
        </w:tc>
        <w:tc>
          <w:tcPr>
            <w:tcW w:w="3239" w:type="dxa"/>
            <w:vAlign w:val="center"/>
          </w:tcPr>
          <w:p w14:paraId="7F772384" w14:textId="193D1CF0" w:rsidR="00DB3F45" w:rsidRPr="005555E0" w:rsidRDefault="0008777F" w:rsidP="0029299B">
            <w:pPr>
              <w:rPr>
                <w:rFonts w:ascii="Arial" w:hAnsi="Arial" w:cs="Arial"/>
                <w:sz w:val="24"/>
                <w:szCs w:val="24"/>
              </w:rPr>
            </w:pPr>
            <w:r>
              <w:rPr>
                <w:rFonts w:ascii="Arial" w:hAnsi="Arial" w:cs="Arial"/>
                <w:sz w:val="24"/>
                <w:szCs w:val="24"/>
              </w:rPr>
              <w:t>As above, and in</w:t>
            </w:r>
            <w:r w:rsidR="0059374E">
              <w:rPr>
                <w:rFonts w:ascii="Arial" w:hAnsi="Arial" w:cs="Arial"/>
                <w:sz w:val="24"/>
                <w:szCs w:val="24"/>
              </w:rPr>
              <w:t xml:space="preserve"> addition to the </w:t>
            </w:r>
            <w:r w:rsidR="005104E8">
              <w:rPr>
                <w:rFonts w:ascii="Arial" w:hAnsi="Arial" w:cs="Arial"/>
                <w:sz w:val="24"/>
                <w:szCs w:val="24"/>
              </w:rPr>
              <w:t>quarterly data</w:t>
            </w:r>
            <w:r w:rsidR="0059374E">
              <w:rPr>
                <w:rFonts w:ascii="Arial" w:hAnsi="Arial" w:cs="Arial"/>
                <w:sz w:val="24"/>
                <w:szCs w:val="24"/>
              </w:rPr>
              <w:t xml:space="preserve">, the </w:t>
            </w:r>
            <w:r w:rsidR="00EB3D29">
              <w:rPr>
                <w:rFonts w:ascii="Arial" w:hAnsi="Arial" w:cs="Arial"/>
                <w:sz w:val="24"/>
                <w:szCs w:val="24"/>
              </w:rPr>
              <w:t xml:space="preserve">Board of Trustees </w:t>
            </w:r>
            <w:r>
              <w:rPr>
                <w:rFonts w:ascii="Arial" w:hAnsi="Arial" w:cs="Arial"/>
                <w:sz w:val="24"/>
                <w:szCs w:val="24"/>
              </w:rPr>
              <w:t xml:space="preserve">and the Managers Forum </w:t>
            </w:r>
            <w:r w:rsidR="00FA4E01">
              <w:rPr>
                <w:rFonts w:ascii="Arial" w:hAnsi="Arial" w:cs="Arial"/>
                <w:sz w:val="24"/>
                <w:szCs w:val="24"/>
              </w:rPr>
              <w:t xml:space="preserve">also </w:t>
            </w:r>
            <w:r w:rsidR="00EB3D29">
              <w:rPr>
                <w:rFonts w:ascii="Arial" w:hAnsi="Arial" w:cs="Arial"/>
                <w:sz w:val="24"/>
                <w:szCs w:val="24"/>
              </w:rPr>
              <w:t xml:space="preserve">receive an annual presentation that summarises </w:t>
            </w:r>
            <w:r w:rsidR="005658D4">
              <w:rPr>
                <w:rFonts w:ascii="Arial" w:hAnsi="Arial" w:cs="Arial"/>
                <w:sz w:val="24"/>
                <w:szCs w:val="24"/>
              </w:rPr>
              <w:t xml:space="preserve">all themes and trends in complaints (and compliments), what went well through the year, and what we learnt from </w:t>
            </w:r>
            <w:r w:rsidR="005658D4">
              <w:rPr>
                <w:rFonts w:ascii="Arial" w:hAnsi="Arial" w:cs="Arial"/>
                <w:sz w:val="24"/>
                <w:szCs w:val="24"/>
              </w:rPr>
              <w:lastRenderedPageBreak/>
              <w:t xml:space="preserve">complaints and what we are doing better now. </w:t>
            </w:r>
            <w:r w:rsidR="0059374E">
              <w:rPr>
                <w:rFonts w:ascii="Arial" w:hAnsi="Arial" w:cs="Arial"/>
                <w:sz w:val="24"/>
                <w:szCs w:val="24"/>
              </w:rPr>
              <w:t xml:space="preserve">  </w:t>
            </w:r>
            <w:r w:rsidR="009A060C">
              <w:rPr>
                <w:rFonts w:ascii="Arial" w:hAnsi="Arial" w:cs="Arial"/>
                <w:sz w:val="24"/>
                <w:szCs w:val="24"/>
              </w:rPr>
              <w:t xml:space="preserve"> </w:t>
            </w:r>
          </w:p>
        </w:tc>
      </w:tr>
      <w:tr w:rsidR="00DB3F45" w:rsidRPr="007B3F4C" w14:paraId="034CBA0A" w14:textId="77777777" w:rsidTr="00851608">
        <w:tc>
          <w:tcPr>
            <w:tcW w:w="1177" w:type="dxa"/>
            <w:vAlign w:val="center"/>
          </w:tcPr>
          <w:p w14:paraId="3914B9B9" w14:textId="1CA4A08A" w:rsidR="00DB3F45" w:rsidRPr="005555E0" w:rsidRDefault="00DB3F45" w:rsidP="00DB3F45">
            <w:pPr>
              <w:jc w:val="center"/>
              <w:rPr>
                <w:rFonts w:ascii="Arial" w:hAnsi="Arial" w:cs="Arial"/>
                <w:sz w:val="24"/>
                <w:szCs w:val="24"/>
              </w:rPr>
            </w:pPr>
            <w:r>
              <w:rPr>
                <w:rFonts w:ascii="Arial" w:hAnsi="Arial" w:cs="Arial"/>
                <w:sz w:val="24"/>
                <w:szCs w:val="24"/>
              </w:rPr>
              <w:lastRenderedPageBreak/>
              <w:t>9.8</w:t>
            </w:r>
          </w:p>
        </w:tc>
        <w:tc>
          <w:tcPr>
            <w:tcW w:w="4456" w:type="dxa"/>
            <w:vAlign w:val="center"/>
          </w:tcPr>
          <w:p w14:paraId="4377A2AA" w14:textId="77777777" w:rsidR="00DB3F45" w:rsidRDefault="00DB3F45" w:rsidP="00DB3F45">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2CCA83D4" w:rsidR="00DB3F45" w:rsidRDefault="00DB3F45" w:rsidP="00DB3F45">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have a collaborative and co-operative approach towards resolving complaints, working with colleagues across teams and </w:t>
            </w:r>
            <w:r w:rsidR="00704440">
              <w:rPr>
                <w:rStyle w:val="normaltextrun"/>
                <w:rFonts w:ascii="Arial" w:hAnsi="Arial" w:cs="Arial"/>
              </w:rPr>
              <w:t>departments.</w:t>
            </w:r>
            <w:r>
              <w:rPr>
                <w:rStyle w:val="eop"/>
                <w:rFonts w:ascii="Arial" w:hAnsi="Arial" w:cs="Arial"/>
              </w:rPr>
              <w:t> </w:t>
            </w:r>
          </w:p>
          <w:p w14:paraId="500A0DDA" w14:textId="77777777" w:rsidR="00DB3F45" w:rsidRDefault="00DB3F45" w:rsidP="00DB3F45">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DB3F45" w:rsidRDefault="00DB3F45" w:rsidP="00DB3F45">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act within the professional standards for engaging with complaints as set by any relevant professional body.</w:t>
            </w:r>
            <w:r>
              <w:rPr>
                <w:rStyle w:val="eop"/>
                <w:rFonts w:ascii="Arial" w:hAnsi="Arial" w:cs="Arial"/>
              </w:rPr>
              <w:t> </w:t>
            </w:r>
          </w:p>
          <w:p w14:paraId="6B25D0E3" w14:textId="77777777" w:rsidR="00DB3F45" w:rsidRPr="005555E0" w:rsidRDefault="00DB3F45" w:rsidP="00DB3F45">
            <w:pPr>
              <w:rPr>
                <w:rFonts w:ascii="Arial" w:hAnsi="Arial" w:cs="Arial"/>
                <w:sz w:val="24"/>
                <w:szCs w:val="24"/>
              </w:rPr>
            </w:pPr>
          </w:p>
        </w:tc>
        <w:tc>
          <w:tcPr>
            <w:tcW w:w="1332" w:type="dxa"/>
            <w:vAlign w:val="center"/>
          </w:tcPr>
          <w:p w14:paraId="24CB76C6" w14:textId="7171A6C9" w:rsidR="00DB3F45" w:rsidRPr="005555E0" w:rsidRDefault="00DB3F45" w:rsidP="00DB3F45">
            <w:pPr>
              <w:jc w:val="center"/>
              <w:rPr>
                <w:rFonts w:ascii="Arial" w:hAnsi="Arial" w:cs="Arial"/>
                <w:sz w:val="24"/>
                <w:szCs w:val="24"/>
              </w:rPr>
            </w:pPr>
            <w:r>
              <w:rPr>
                <w:rFonts w:ascii="Arial" w:hAnsi="Arial" w:cs="Arial"/>
                <w:sz w:val="24"/>
                <w:szCs w:val="24"/>
              </w:rPr>
              <w:t xml:space="preserve">Yes </w:t>
            </w:r>
          </w:p>
        </w:tc>
        <w:tc>
          <w:tcPr>
            <w:tcW w:w="3744" w:type="dxa"/>
            <w:vAlign w:val="center"/>
          </w:tcPr>
          <w:p w14:paraId="2C984965" w14:textId="11EF7ED3" w:rsidR="00DB3F45" w:rsidRPr="005555E0" w:rsidRDefault="005810C3" w:rsidP="00DB3F45">
            <w:pPr>
              <w:jc w:val="center"/>
              <w:rPr>
                <w:rFonts w:ascii="Arial" w:hAnsi="Arial" w:cs="Arial"/>
                <w:sz w:val="24"/>
                <w:szCs w:val="24"/>
              </w:rPr>
            </w:pPr>
            <w:r w:rsidRPr="005810C3">
              <w:rPr>
                <w:rFonts w:ascii="Arial" w:hAnsi="Arial" w:cs="Arial"/>
                <w:sz w:val="24"/>
                <w:szCs w:val="24"/>
              </w:rPr>
              <w:t>Complaint Handling Policy ensures all staff approach complaints in mind with Jewish Care’s values</w:t>
            </w:r>
            <w:r>
              <w:rPr>
                <w:rFonts w:ascii="Arial" w:hAnsi="Arial" w:cs="Arial"/>
                <w:sz w:val="24"/>
                <w:szCs w:val="24"/>
              </w:rPr>
              <w:t xml:space="preserve"> and to ensure continuous improvement</w:t>
            </w:r>
            <w:r w:rsidRPr="005810C3">
              <w:rPr>
                <w:rFonts w:ascii="Arial" w:hAnsi="Arial" w:cs="Arial"/>
                <w:sz w:val="24"/>
                <w:szCs w:val="24"/>
              </w:rPr>
              <w:t>.</w:t>
            </w:r>
          </w:p>
        </w:tc>
        <w:tc>
          <w:tcPr>
            <w:tcW w:w="3239" w:type="dxa"/>
            <w:vAlign w:val="center"/>
          </w:tcPr>
          <w:p w14:paraId="22ED8B8F" w14:textId="7B51689C" w:rsidR="00DB3F45" w:rsidRDefault="00B851A2" w:rsidP="00DB3F45">
            <w:pPr>
              <w:jc w:val="center"/>
              <w:rPr>
                <w:rFonts w:ascii="Arial" w:hAnsi="Arial" w:cs="Arial"/>
                <w:sz w:val="24"/>
                <w:szCs w:val="24"/>
              </w:rPr>
            </w:pPr>
            <w:r>
              <w:rPr>
                <w:rFonts w:ascii="Arial" w:hAnsi="Arial" w:cs="Arial"/>
                <w:sz w:val="24"/>
                <w:szCs w:val="24"/>
              </w:rPr>
              <w:t xml:space="preserve">Jewish Care’s Complaint </w:t>
            </w:r>
            <w:r w:rsidR="008457F9">
              <w:rPr>
                <w:rFonts w:ascii="Arial" w:hAnsi="Arial" w:cs="Arial"/>
                <w:sz w:val="24"/>
                <w:szCs w:val="24"/>
              </w:rPr>
              <w:t>Handling P</w:t>
            </w:r>
            <w:r>
              <w:rPr>
                <w:rFonts w:ascii="Arial" w:hAnsi="Arial" w:cs="Arial"/>
                <w:sz w:val="24"/>
                <w:szCs w:val="24"/>
              </w:rPr>
              <w:t xml:space="preserve">olicy outlines the standards in which we expect each staff member to approach and handle complaints.  </w:t>
            </w:r>
          </w:p>
          <w:p w14:paraId="0BB7C2AC" w14:textId="77777777" w:rsidR="00DC1665" w:rsidRDefault="00DC1665" w:rsidP="00DB3F45">
            <w:pPr>
              <w:jc w:val="center"/>
              <w:rPr>
                <w:rFonts w:ascii="Arial" w:hAnsi="Arial" w:cs="Arial"/>
                <w:sz w:val="24"/>
                <w:szCs w:val="24"/>
              </w:rPr>
            </w:pPr>
          </w:p>
          <w:p w14:paraId="69447BC2" w14:textId="6270E709" w:rsidR="00DC1665" w:rsidRPr="005555E0" w:rsidRDefault="00DC1665" w:rsidP="00DB3F45">
            <w:pPr>
              <w:jc w:val="center"/>
              <w:rPr>
                <w:rFonts w:ascii="Arial" w:hAnsi="Arial" w:cs="Arial"/>
                <w:sz w:val="24"/>
                <w:szCs w:val="24"/>
              </w:rPr>
            </w:pP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DB7C19">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0"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4A8A4661"/>
    <w:multiLevelType w:val="multilevel"/>
    <w:tmpl w:val="5096166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693216"/>
    <w:multiLevelType w:val="multilevel"/>
    <w:tmpl w:val="6B4CD8F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1" w15:restartNumberingAfterBreak="0">
    <w:nsid w:val="57AA4A83"/>
    <w:multiLevelType w:val="multilevel"/>
    <w:tmpl w:val="44A4BA9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5F48147A"/>
    <w:multiLevelType w:val="multilevel"/>
    <w:tmpl w:val="8290720E"/>
    <w:lvl w:ilvl="0">
      <w:start w:val="11"/>
      <w:numFmt w:val="decimal"/>
      <w:lvlText w:val="%1"/>
      <w:lvlJc w:val="left"/>
      <w:pPr>
        <w:ind w:left="473" w:hanging="473"/>
      </w:pPr>
      <w:rPr>
        <w:rFonts w:hint="default"/>
      </w:rPr>
    </w:lvl>
    <w:lvl w:ilvl="1">
      <w:start w:val="1"/>
      <w:numFmt w:val="decimal"/>
      <w:lvlText w:val="%1.%2"/>
      <w:lvlJc w:val="left"/>
      <w:pPr>
        <w:ind w:left="473" w:hanging="473"/>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67A57CC9"/>
    <w:multiLevelType w:val="multilevel"/>
    <w:tmpl w:val="C3760D12"/>
    <w:lvl w:ilvl="0">
      <w:start w:val="19"/>
      <w:numFmt w:val="decimal"/>
      <w:lvlText w:val="%1"/>
      <w:lvlJc w:val="left"/>
      <w:pPr>
        <w:ind w:left="720" w:hanging="360"/>
      </w:pPr>
      <w:rPr>
        <w:rFonts w:hint="default"/>
        <w:b w:val="0"/>
      </w:rPr>
    </w:lvl>
    <w:lvl w:ilvl="1">
      <w:start w:val="1"/>
      <w:numFmt w:val="decimal"/>
      <w:isLgl/>
      <w:lvlText w:val="%1.%2"/>
      <w:lvlJc w:val="left"/>
      <w:pPr>
        <w:ind w:left="833" w:hanging="493"/>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30"/>
  </w:num>
  <w:num w:numId="2" w16cid:durableId="1196819605">
    <w:abstractNumId w:val="44"/>
  </w:num>
  <w:num w:numId="3" w16cid:durableId="2136364009">
    <w:abstractNumId w:val="2"/>
  </w:num>
  <w:num w:numId="4" w16cid:durableId="1696540171">
    <w:abstractNumId w:val="36"/>
  </w:num>
  <w:num w:numId="5" w16cid:durableId="1946226795">
    <w:abstractNumId w:val="10"/>
  </w:num>
  <w:num w:numId="6" w16cid:durableId="642737398">
    <w:abstractNumId w:val="5"/>
  </w:num>
  <w:num w:numId="7" w16cid:durableId="1948467287">
    <w:abstractNumId w:val="43"/>
  </w:num>
  <w:num w:numId="8" w16cid:durableId="1540245006">
    <w:abstractNumId w:val="14"/>
  </w:num>
  <w:num w:numId="9" w16cid:durableId="2102602278">
    <w:abstractNumId w:val="19"/>
  </w:num>
  <w:num w:numId="10" w16cid:durableId="227421881">
    <w:abstractNumId w:val="8"/>
  </w:num>
  <w:num w:numId="11" w16cid:durableId="283537247">
    <w:abstractNumId w:val="17"/>
  </w:num>
  <w:num w:numId="12" w16cid:durableId="174736041">
    <w:abstractNumId w:val="33"/>
  </w:num>
  <w:num w:numId="13" w16cid:durableId="31926901">
    <w:abstractNumId w:val="1"/>
  </w:num>
  <w:num w:numId="14" w16cid:durableId="413209098">
    <w:abstractNumId w:val="45"/>
  </w:num>
  <w:num w:numId="15" w16cid:durableId="1461917907">
    <w:abstractNumId w:val="23"/>
  </w:num>
  <w:num w:numId="16" w16cid:durableId="306592225">
    <w:abstractNumId w:val="41"/>
  </w:num>
  <w:num w:numId="17" w16cid:durableId="1911847083">
    <w:abstractNumId w:val="4"/>
  </w:num>
  <w:num w:numId="18" w16cid:durableId="1096249677">
    <w:abstractNumId w:val="3"/>
  </w:num>
  <w:num w:numId="19" w16cid:durableId="879435900">
    <w:abstractNumId w:val="32"/>
  </w:num>
  <w:num w:numId="20" w16cid:durableId="1909026034">
    <w:abstractNumId w:val="42"/>
  </w:num>
  <w:num w:numId="21" w16cid:durableId="2085492084">
    <w:abstractNumId w:val="16"/>
  </w:num>
  <w:num w:numId="22" w16cid:durableId="861939818">
    <w:abstractNumId w:val="21"/>
  </w:num>
  <w:num w:numId="23" w16cid:durableId="1362168833">
    <w:abstractNumId w:val="15"/>
  </w:num>
  <w:num w:numId="24" w16cid:durableId="362169004">
    <w:abstractNumId w:val="22"/>
  </w:num>
  <w:num w:numId="25" w16cid:durableId="2145075243">
    <w:abstractNumId w:val="40"/>
  </w:num>
  <w:num w:numId="26" w16cid:durableId="727651494">
    <w:abstractNumId w:val="6"/>
  </w:num>
  <w:num w:numId="27" w16cid:durableId="705526814">
    <w:abstractNumId w:val="29"/>
  </w:num>
  <w:num w:numId="28" w16cid:durableId="1299260207">
    <w:abstractNumId w:val="37"/>
  </w:num>
  <w:num w:numId="29" w16cid:durableId="504130148">
    <w:abstractNumId w:val="0"/>
  </w:num>
  <w:num w:numId="30" w16cid:durableId="5064268">
    <w:abstractNumId w:val="18"/>
  </w:num>
  <w:num w:numId="31" w16cid:durableId="2126458064">
    <w:abstractNumId w:val="9"/>
  </w:num>
  <w:num w:numId="32" w16cid:durableId="276640913">
    <w:abstractNumId w:val="38"/>
  </w:num>
  <w:num w:numId="33" w16cid:durableId="861432837">
    <w:abstractNumId w:val="28"/>
  </w:num>
  <w:num w:numId="34" w16cid:durableId="2061005412">
    <w:abstractNumId w:val="11"/>
  </w:num>
  <w:num w:numId="35" w16cid:durableId="428474716">
    <w:abstractNumId w:val="13"/>
  </w:num>
  <w:num w:numId="36" w16cid:durableId="1691450604">
    <w:abstractNumId w:val="25"/>
  </w:num>
  <w:num w:numId="37" w16cid:durableId="994263943">
    <w:abstractNumId w:val="20"/>
  </w:num>
  <w:num w:numId="38" w16cid:durableId="1337801833">
    <w:abstractNumId w:val="27"/>
  </w:num>
  <w:num w:numId="39" w16cid:durableId="19598213">
    <w:abstractNumId w:val="35"/>
  </w:num>
  <w:num w:numId="40" w16cid:durableId="386270015">
    <w:abstractNumId w:val="7"/>
  </w:num>
  <w:num w:numId="41" w16cid:durableId="872888331">
    <w:abstractNumId w:val="12"/>
  </w:num>
  <w:num w:numId="42" w16cid:durableId="1501971728">
    <w:abstractNumId w:val="26"/>
  </w:num>
  <w:num w:numId="43" w16cid:durableId="1459836353">
    <w:abstractNumId w:val="39"/>
  </w:num>
  <w:num w:numId="44" w16cid:durableId="1827015903">
    <w:abstractNumId w:val="24"/>
  </w:num>
  <w:num w:numId="45" w16cid:durableId="1122383018">
    <w:abstractNumId w:val="34"/>
  </w:num>
  <w:num w:numId="46" w16cid:durableId="130203356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001D2"/>
    <w:rsid w:val="00000720"/>
    <w:rsid w:val="00012F7B"/>
    <w:rsid w:val="0001461D"/>
    <w:rsid w:val="00021B22"/>
    <w:rsid w:val="00023AFE"/>
    <w:rsid w:val="00023EBB"/>
    <w:rsid w:val="00025F9F"/>
    <w:rsid w:val="00036A26"/>
    <w:rsid w:val="00041C40"/>
    <w:rsid w:val="00043BBF"/>
    <w:rsid w:val="000572A8"/>
    <w:rsid w:val="00060A72"/>
    <w:rsid w:val="000648E8"/>
    <w:rsid w:val="00070D95"/>
    <w:rsid w:val="000745E4"/>
    <w:rsid w:val="00082216"/>
    <w:rsid w:val="0008486C"/>
    <w:rsid w:val="000869C7"/>
    <w:rsid w:val="0008777F"/>
    <w:rsid w:val="0009490B"/>
    <w:rsid w:val="000B13A9"/>
    <w:rsid w:val="000B1A2D"/>
    <w:rsid w:val="000B2A02"/>
    <w:rsid w:val="000B41BC"/>
    <w:rsid w:val="000C027B"/>
    <w:rsid w:val="000C56A4"/>
    <w:rsid w:val="000D3A8D"/>
    <w:rsid w:val="000D571B"/>
    <w:rsid w:val="000D7106"/>
    <w:rsid w:val="000E0529"/>
    <w:rsid w:val="000E4DB4"/>
    <w:rsid w:val="000F2260"/>
    <w:rsid w:val="000F2E2F"/>
    <w:rsid w:val="000F5520"/>
    <w:rsid w:val="00102C73"/>
    <w:rsid w:val="00103195"/>
    <w:rsid w:val="001038FD"/>
    <w:rsid w:val="001107B3"/>
    <w:rsid w:val="001118B3"/>
    <w:rsid w:val="00114BC1"/>
    <w:rsid w:val="00123A35"/>
    <w:rsid w:val="00131548"/>
    <w:rsid w:val="00131D3D"/>
    <w:rsid w:val="00134046"/>
    <w:rsid w:val="001355BC"/>
    <w:rsid w:val="00137DF1"/>
    <w:rsid w:val="00142FD4"/>
    <w:rsid w:val="001479BD"/>
    <w:rsid w:val="00153F2D"/>
    <w:rsid w:val="00156D88"/>
    <w:rsid w:val="00163B67"/>
    <w:rsid w:val="00173CB7"/>
    <w:rsid w:val="001865E4"/>
    <w:rsid w:val="00190D3B"/>
    <w:rsid w:val="001965B2"/>
    <w:rsid w:val="001A278C"/>
    <w:rsid w:val="001A6FF6"/>
    <w:rsid w:val="001B00E5"/>
    <w:rsid w:val="001B05DC"/>
    <w:rsid w:val="001B0A92"/>
    <w:rsid w:val="001B10C4"/>
    <w:rsid w:val="001B1A09"/>
    <w:rsid w:val="001B5E65"/>
    <w:rsid w:val="001B78C6"/>
    <w:rsid w:val="001C060E"/>
    <w:rsid w:val="001C0AB8"/>
    <w:rsid w:val="001C4F0D"/>
    <w:rsid w:val="001D0615"/>
    <w:rsid w:val="001D24F7"/>
    <w:rsid w:val="001D69F1"/>
    <w:rsid w:val="001E1734"/>
    <w:rsid w:val="001E3E5F"/>
    <w:rsid w:val="001E520F"/>
    <w:rsid w:val="001E5852"/>
    <w:rsid w:val="001E7813"/>
    <w:rsid w:val="001F211F"/>
    <w:rsid w:val="001F4A1E"/>
    <w:rsid w:val="001F4BEA"/>
    <w:rsid w:val="001F7455"/>
    <w:rsid w:val="00204D11"/>
    <w:rsid w:val="002064CC"/>
    <w:rsid w:val="00206CA7"/>
    <w:rsid w:val="00220B97"/>
    <w:rsid w:val="00222204"/>
    <w:rsid w:val="0022556C"/>
    <w:rsid w:val="002405B3"/>
    <w:rsid w:val="00241056"/>
    <w:rsid w:val="00242205"/>
    <w:rsid w:val="002427C5"/>
    <w:rsid w:val="00242981"/>
    <w:rsid w:val="00243754"/>
    <w:rsid w:val="0024442A"/>
    <w:rsid w:val="0024761E"/>
    <w:rsid w:val="0025180C"/>
    <w:rsid w:val="002524DB"/>
    <w:rsid w:val="002548F6"/>
    <w:rsid w:val="00255686"/>
    <w:rsid w:val="00255936"/>
    <w:rsid w:val="00262A8B"/>
    <w:rsid w:val="00266D0F"/>
    <w:rsid w:val="0028076D"/>
    <w:rsid w:val="00281A13"/>
    <w:rsid w:val="0029299B"/>
    <w:rsid w:val="002946E3"/>
    <w:rsid w:val="002969D4"/>
    <w:rsid w:val="00296B94"/>
    <w:rsid w:val="002A0B5D"/>
    <w:rsid w:val="002A3D98"/>
    <w:rsid w:val="002A5028"/>
    <w:rsid w:val="002A55F3"/>
    <w:rsid w:val="002B0128"/>
    <w:rsid w:val="002B0970"/>
    <w:rsid w:val="002B4327"/>
    <w:rsid w:val="002B6F90"/>
    <w:rsid w:val="002C6D3D"/>
    <w:rsid w:val="002D019D"/>
    <w:rsid w:val="002D4FD1"/>
    <w:rsid w:val="002D5390"/>
    <w:rsid w:val="002D56B9"/>
    <w:rsid w:val="002E4560"/>
    <w:rsid w:val="002F02FC"/>
    <w:rsid w:val="002F31D9"/>
    <w:rsid w:val="003029D3"/>
    <w:rsid w:val="00303532"/>
    <w:rsid w:val="00313F01"/>
    <w:rsid w:val="00315FDE"/>
    <w:rsid w:val="00321CFD"/>
    <w:rsid w:val="003221D5"/>
    <w:rsid w:val="00322B96"/>
    <w:rsid w:val="0032452E"/>
    <w:rsid w:val="003311B9"/>
    <w:rsid w:val="00331320"/>
    <w:rsid w:val="0034333E"/>
    <w:rsid w:val="00346CD1"/>
    <w:rsid w:val="00350C76"/>
    <w:rsid w:val="00363684"/>
    <w:rsid w:val="0036434B"/>
    <w:rsid w:val="003658F6"/>
    <w:rsid w:val="003666D5"/>
    <w:rsid w:val="003744F7"/>
    <w:rsid w:val="003746A9"/>
    <w:rsid w:val="003775ED"/>
    <w:rsid w:val="003935F2"/>
    <w:rsid w:val="003A2037"/>
    <w:rsid w:val="003A21F1"/>
    <w:rsid w:val="003A306B"/>
    <w:rsid w:val="003B350E"/>
    <w:rsid w:val="003B57B6"/>
    <w:rsid w:val="003C0E07"/>
    <w:rsid w:val="003C2E8B"/>
    <w:rsid w:val="003C3EAC"/>
    <w:rsid w:val="003D2926"/>
    <w:rsid w:val="003E0BFF"/>
    <w:rsid w:val="003F26FE"/>
    <w:rsid w:val="003F5575"/>
    <w:rsid w:val="003F7E0B"/>
    <w:rsid w:val="004033A6"/>
    <w:rsid w:val="004052AC"/>
    <w:rsid w:val="00405736"/>
    <w:rsid w:val="004164BC"/>
    <w:rsid w:val="004213EB"/>
    <w:rsid w:val="004243EE"/>
    <w:rsid w:val="00425DCB"/>
    <w:rsid w:val="0042628D"/>
    <w:rsid w:val="00427A2F"/>
    <w:rsid w:val="004346D6"/>
    <w:rsid w:val="004433EF"/>
    <w:rsid w:val="004519DB"/>
    <w:rsid w:val="00453243"/>
    <w:rsid w:val="00457933"/>
    <w:rsid w:val="00462AF8"/>
    <w:rsid w:val="00467D61"/>
    <w:rsid w:val="00476272"/>
    <w:rsid w:val="00481EB8"/>
    <w:rsid w:val="00485B56"/>
    <w:rsid w:val="004860B0"/>
    <w:rsid w:val="00490374"/>
    <w:rsid w:val="00491650"/>
    <w:rsid w:val="00491853"/>
    <w:rsid w:val="004944E0"/>
    <w:rsid w:val="00497515"/>
    <w:rsid w:val="004A31DC"/>
    <w:rsid w:val="004A7225"/>
    <w:rsid w:val="004B53EB"/>
    <w:rsid w:val="004B69F2"/>
    <w:rsid w:val="004C1AE1"/>
    <w:rsid w:val="004C1EA1"/>
    <w:rsid w:val="004C4DF4"/>
    <w:rsid w:val="004C54D2"/>
    <w:rsid w:val="004C60FB"/>
    <w:rsid w:val="004C6CCF"/>
    <w:rsid w:val="004D7596"/>
    <w:rsid w:val="004E2A0A"/>
    <w:rsid w:val="004E39E7"/>
    <w:rsid w:val="004E3AE8"/>
    <w:rsid w:val="004E55D6"/>
    <w:rsid w:val="004E5B07"/>
    <w:rsid w:val="004E7C2C"/>
    <w:rsid w:val="004F0FE3"/>
    <w:rsid w:val="004F12FF"/>
    <w:rsid w:val="004F2848"/>
    <w:rsid w:val="004F5F23"/>
    <w:rsid w:val="004F6754"/>
    <w:rsid w:val="005104E8"/>
    <w:rsid w:val="00510E75"/>
    <w:rsid w:val="0051227F"/>
    <w:rsid w:val="00516FC5"/>
    <w:rsid w:val="00520B01"/>
    <w:rsid w:val="00530D81"/>
    <w:rsid w:val="00532BDF"/>
    <w:rsid w:val="00545486"/>
    <w:rsid w:val="00545FFF"/>
    <w:rsid w:val="005555E0"/>
    <w:rsid w:val="0056151E"/>
    <w:rsid w:val="005658D4"/>
    <w:rsid w:val="0056760A"/>
    <w:rsid w:val="00567CBF"/>
    <w:rsid w:val="00575889"/>
    <w:rsid w:val="00580901"/>
    <w:rsid w:val="005810C3"/>
    <w:rsid w:val="0058118C"/>
    <w:rsid w:val="0059374E"/>
    <w:rsid w:val="005944EE"/>
    <w:rsid w:val="005A31F2"/>
    <w:rsid w:val="005A45DD"/>
    <w:rsid w:val="005A6221"/>
    <w:rsid w:val="005A7E35"/>
    <w:rsid w:val="005A7EF3"/>
    <w:rsid w:val="005B01EC"/>
    <w:rsid w:val="005B02E4"/>
    <w:rsid w:val="005B2E08"/>
    <w:rsid w:val="005C2744"/>
    <w:rsid w:val="005C2A8D"/>
    <w:rsid w:val="005D5BCC"/>
    <w:rsid w:val="005D6654"/>
    <w:rsid w:val="005D7CC9"/>
    <w:rsid w:val="005E7877"/>
    <w:rsid w:val="005E7CB0"/>
    <w:rsid w:val="005F4E26"/>
    <w:rsid w:val="00606840"/>
    <w:rsid w:val="0061019D"/>
    <w:rsid w:val="006206E6"/>
    <w:rsid w:val="00633198"/>
    <w:rsid w:val="00635378"/>
    <w:rsid w:val="006368B8"/>
    <w:rsid w:val="00637CAB"/>
    <w:rsid w:val="006406F2"/>
    <w:rsid w:val="00641142"/>
    <w:rsid w:val="00646A21"/>
    <w:rsid w:val="006470F5"/>
    <w:rsid w:val="00650F98"/>
    <w:rsid w:val="00660BE8"/>
    <w:rsid w:val="00667FC5"/>
    <w:rsid w:val="00673DB5"/>
    <w:rsid w:val="00676228"/>
    <w:rsid w:val="00680490"/>
    <w:rsid w:val="00683E54"/>
    <w:rsid w:val="00684FF7"/>
    <w:rsid w:val="00686510"/>
    <w:rsid w:val="006871F6"/>
    <w:rsid w:val="00694160"/>
    <w:rsid w:val="006A10CD"/>
    <w:rsid w:val="006A1BF0"/>
    <w:rsid w:val="006A62C5"/>
    <w:rsid w:val="006A6792"/>
    <w:rsid w:val="006A6C11"/>
    <w:rsid w:val="006B543C"/>
    <w:rsid w:val="006C0F91"/>
    <w:rsid w:val="006D06B6"/>
    <w:rsid w:val="006F4B6E"/>
    <w:rsid w:val="006F5566"/>
    <w:rsid w:val="006F5B43"/>
    <w:rsid w:val="007013F6"/>
    <w:rsid w:val="00704440"/>
    <w:rsid w:val="007050E0"/>
    <w:rsid w:val="00705842"/>
    <w:rsid w:val="00717E4A"/>
    <w:rsid w:val="0072113F"/>
    <w:rsid w:val="00722383"/>
    <w:rsid w:val="007235A0"/>
    <w:rsid w:val="00724B27"/>
    <w:rsid w:val="0072613B"/>
    <w:rsid w:val="007311EC"/>
    <w:rsid w:val="00731612"/>
    <w:rsid w:val="0073182C"/>
    <w:rsid w:val="007322D0"/>
    <w:rsid w:val="00734143"/>
    <w:rsid w:val="00734453"/>
    <w:rsid w:val="00747EAB"/>
    <w:rsid w:val="00747ECE"/>
    <w:rsid w:val="00755B3B"/>
    <w:rsid w:val="00756C67"/>
    <w:rsid w:val="00757148"/>
    <w:rsid w:val="00761C4C"/>
    <w:rsid w:val="00762D19"/>
    <w:rsid w:val="007717C3"/>
    <w:rsid w:val="007723F2"/>
    <w:rsid w:val="00772ED6"/>
    <w:rsid w:val="0077535A"/>
    <w:rsid w:val="00785DAE"/>
    <w:rsid w:val="00786B32"/>
    <w:rsid w:val="00792F51"/>
    <w:rsid w:val="007A3897"/>
    <w:rsid w:val="007A6061"/>
    <w:rsid w:val="007A7599"/>
    <w:rsid w:val="007A7FBF"/>
    <w:rsid w:val="007B2FFC"/>
    <w:rsid w:val="007B3F4C"/>
    <w:rsid w:val="007B5A95"/>
    <w:rsid w:val="007B5DB2"/>
    <w:rsid w:val="007B6976"/>
    <w:rsid w:val="007C470B"/>
    <w:rsid w:val="007C7AF9"/>
    <w:rsid w:val="007E2EAD"/>
    <w:rsid w:val="007E331F"/>
    <w:rsid w:val="007E5B49"/>
    <w:rsid w:val="007E6A6C"/>
    <w:rsid w:val="007F08CB"/>
    <w:rsid w:val="007F512B"/>
    <w:rsid w:val="00804415"/>
    <w:rsid w:val="008151C6"/>
    <w:rsid w:val="00822461"/>
    <w:rsid w:val="00823F65"/>
    <w:rsid w:val="00825C43"/>
    <w:rsid w:val="00827961"/>
    <w:rsid w:val="00841A7C"/>
    <w:rsid w:val="00844B5D"/>
    <w:rsid w:val="008457F9"/>
    <w:rsid w:val="008476ED"/>
    <w:rsid w:val="00851608"/>
    <w:rsid w:val="00856267"/>
    <w:rsid w:val="00862364"/>
    <w:rsid w:val="008632AE"/>
    <w:rsid w:val="00866567"/>
    <w:rsid w:val="00866767"/>
    <w:rsid w:val="008676A7"/>
    <w:rsid w:val="00867936"/>
    <w:rsid w:val="0087358F"/>
    <w:rsid w:val="00885A25"/>
    <w:rsid w:val="008873CA"/>
    <w:rsid w:val="00897CC5"/>
    <w:rsid w:val="008A0865"/>
    <w:rsid w:val="008A28F7"/>
    <w:rsid w:val="008B0DCB"/>
    <w:rsid w:val="008B1C11"/>
    <w:rsid w:val="008B6B83"/>
    <w:rsid w:val="008C5845"/>
    <w:rsid w:val="008C7338"/>
    <w:rsid w:val="008D33A6"/>
    <w:rsid w:val="008E75B5"/>
    <w:rsid w:val="008E7F9F"/>
    <w:rsid w:val="008F73FF"/>
    <w:rsid w:val="009050BF"/>
    <w:rsid w:val="0091007C"/>
    <w:rsid w:val="00913808"/>
    <w:rsid w:val="00913B03"/>
    <w:rsid w:val="00914741"/>
    <w:rsid w:val="0092234E"/>
    <w:rsid w:val="00924DF5"/>
    <w:rsid w:val="0093108F"/>
    <w:rsid w:val="00944303"/>
    <w:rsid w:val="009466A5"/>
    <w:rsid w:val="00951088"/>
    <w:rsid w:val="009514CD"/>
    <w:rsid w:val="00957288"/>
    <w:rsid w:val="00957F84"/>
    <w:rsid w:val="00963305"/>
    <w:rsid w:val="0096683D"/>
    <w:rsid w:val="00972632"/>
    <w:rsid w:val="00974C7C"/>
    <w:rsid w:val="009768E2"/>
    <w:rsid w:val="0098085E"/>
    <w:rsid w:val="00993613"/>
    <w:rsid w:val="009A060C"/>
    <w:rsid w:val="009A0A77"/>
    <w:rsid w:val="009A33D3"/>
    <w:rsid w:val="009C7069"/>
    <w:rsid w:val="009D19D4"/>
    <w:rsid w:val="009E3AB0"/>
    <w:rsid w:val="009E3F67"/>
    <w:rsid w:val="00A005C1"/>
    <w:rsid w:val="00A10D2C"/>
    <w:rsid w:val="00A131AE"/>
    <w:rsid w:val="00A177D2"/>
    <w:rsid w:val="00A2202C"/>
    <w:rsid w:val="00A30FEB"/>
    <w:rsid w:val="00A32D9E"/>
    <w:rsid w:val="00A33504"/>
    <w:rsid w:val="00A40763"/>
    <w:rsid w:val="00A46652"/>
    <w:rsid w:val="00A47E7A"/>
    <w:rsid w:val="00A60427"/>
    <w:rsid w:val="00A651C5"/>
    <w:rsid w:val="00A702AF"/>
    <w:rsid w:val="00A72B56"/>
    <w:rsid w:val="00A7332C"/>
    <w:rsid w:val="00A761FF"/>
    <w:rsid w:val="00A76308"/>
    <w:rsid w:val="00A77479"/>
    <w:rsid w:val="00A77A93"/>
    <w:rsid w:val="00A90C2B"/>
    <w:rsid w:val="00A9349E"/>
    <w:rsid w:val="00AA1C02"/>
    <w:rsid w:val="00AA6C4C"/>
    <w:rsid w:val="00AB21B0"/>
    <w:rsid w:val="00AB2C88"/>
    <w:rsid w:val="00AB2E48"/>
    <w:rsid w:val="00AC0052"/>
    <w:rsid w:val="00AD70AF"/>
    <w:rsid w:val="00AE3DC5"/>
    <w:rsid w:val="00AE756C"/>
    <w:rsid w:val="00B034F8"/>
    <w:rsid w:val="00B05941"/>
    <w:rsid w:val="00B069A6"/>
    <w:rsid w:val="00B17B3A"/>
    <w:rsid w:val="00B235AB"/>
    <w:rsid w:val="00B253EC"/>
    <w:rsid w:val="00B2642C"/>
    <w:rsid w:val="00B27F3E"/>
    <w:rsid w:val="00B31330"/>
    <w:rsid w:val="00B31D7B"/>
    <w:rsid w:val="00B329CE"/>
    <w:rsid w:val="00B33BB1"/>
    <w:rsid w:val="00B462A6"/>
    <w:rsid w:val="00B54943"/>
    <w:rsid w:val="00B55834"/>
    <w:rsid w:val="00B57DF7"/>
    <w:rsid w:val="00B673ED"/>
    <w:rsid w:val="00B71DBE"/>
    <w:rsid w:val="00B72181"/>
    <w:rsid w:val="00B851A2"/>
    <w:rsid w:val="00B858CB"/>
    <w:rsid w:val="00B8715D"/>
    <w:rsid w:val="00B923E8"/>
    <w:rsid w:val="00B93140"/>
    <w:rsid w:val="00B93EB0"/>
    <w:rsid w:val="00B9526A"/>
    <w:rsid w:val="00B95518"/>
    <w:rsid w:val="00BA0AE9"/>
    <w:rsid w:val="00BA6555"/>
    <w:rsid w:val="00BB43C1"/>
    <w:rsid w:val="00BB5A0A"/>
    <w:rsid w:val="00BC0039"/>
    <w:rsid w:val="00BC0DA3"/>
    <w:rsid w:val="00BC14CA"/>
    <w:rsid w:val="00BC177B"/>
    <w:rsid w:val="00BC2CE1"/>
    <w:rsid w:val="00BC7080"/>
    <w:rsid w:val="00BF498A"/>
    <w:rsid w:val="00BF73B5"/>
    <w:rsid w:val="00BF794A"/>
    <w:rsid w:val="00C0062C"/>
    <w:rsid w:val="00C01A5C"/>
    <w:rsid w:val="00C0257E"/>
    <w:rsid w:val="00C0674D"/>
    <w:rsid w:val="00C07FA1"/>
    <w:rsid w:val="00C11E37"/>
    <w:rsid w:val="00C12B5C"/>
    <w:rsid w:val="00C15551"/>
    <w:rsid w:val="00C26469"/>
    <w:rsid w:val="00C3207C"/>
    <w:rsid w:val="00C42973"/>
    <w:rsid w:val="00C46242"/>
    <w:rsid w:val="00C4722E"/>
    <w:rsid w:val="00C6146C"/>
    <w:rsid w:val="00C63C71"/>
    <w:rsid w:val="00C73058"/>
    <w:rsid w:val="00C743AA"/>
    <w:rsid w:val="00C7664A"/>
    <w:rsid w:val="00C8201D"/>
    <w:rsid w:val="00C846FB"/>
    <w:rsid w:val="00C84BFF"/>
    <w:rsid w:val="00C87BDD"/>
    <w:rsid w:val="00C902D6"/>
    <w:rsid w:val="00C90E2A"/>
    <w:rsid w:val="00CA0FB3"/>
    <w:rsid w:val="00CA3343"/>
    <w:rsid w:val="00CA3D3B"/>
    <w:rsid w:val="00CB1E25"/>
    <w:rsid w:val="00CB2336"/>
    <w:rsid w:val="00CB4B50"/>
    <w:rsid w:val="00CB4C31"/>
    <w:rsid w:val="00CB5438"/>
    <w:rsid w:val="00CB7692"/>
    <w:rsid w:val="00CC03B1"/>
    <w:rsid w:val="00CC1121"/>
    <w:rsid w:val="00CC702E"/>
    <w:rsid w:val="00CE4415"/>
    <w:rsid w:val="00CE59A8"/>
    <w:rsid w:val="00CE5EA1"/>
    <w:rsid w:val="00CE5F8B"/>
    <w:rsid w:val="00CF7736"/>
    <w:rsid w:val="00D00105"/>
    <w:rsid w:val="00D02D85"/>
    <w:rsid w:val="00D10BFF"/>
    <w:rsid w:val="00D1553C"/>
    <w:rsid w:val="00D20A27"/>
    <w:rsid w:val="00D3010C"/>
    <w:rsid w:val="00D30BBF"/>
    <w:rsid w:val="00D31D0C"/>
    <w:rsid w:val="00D32445"/>
    <w:rsid w:val="00D37276"/>
    <w:rsid w:val="00D47963"/>
    <w:rsid w:val="00D62DEF"/>
    <w:rsid w:val="00D63F42"/>
    <w:rsid w:val="00D65D39"/>
    <w:rsid w:val="00D83ED9"/>
    <w:rsid w:val="00D93739"/>
    <w:rsid w:val="00D93CAE"/>
    <w:rsid w:val="00D96139"/>
    <w:rsid w:val="00D96B4A"/>
    <w:rsid w:val="00DA54DA"/>
    <w:rsid w:val="00DB39A3"/>
    <w:rsid w:val="00DB3F45"/>
    <w:rsid w:val="00DB6351"/>
    <w:rsid w:val="00DB7C19"/>
    <w:rsid w:val="00DC1665"/>
    <w:rsid w:val="00DC6DD5"/>
    <w:rsid w:val="00DD281A"/>
    <w:rsid w:val="00DE2C18"/>
    <w:rsid w:val="00DE3BEE"/>
    <w:rsid w:val="00DE3D81"/>
    <w:rsid w:val="00DE4797"/>
    <w:rsid w:val="00DE6137"/>
    <w:rsid w:val="00DE6198"/>
    <w:rsid w:val="00DF0299"/>
    <w:rsid w:val="00DF1ED8"/>
    <w:rsid w:val="00DF57F0"/>
    <w:rsid w:val="00E01E4E"/>
    <w:rsid w:val="00E058E9"/>
    <w:rsid w:val="00E1454E"/>
    <w:rsid w:val="00E16FBF"/>
    <w:rsid w:val="00E202E6"/>
    <w:rsid w:val="00E23658"/>
    <w:rsid w:val="00E250ED"/>
    <w:rsid w:val="00E25FA9"/>
    <w:rsid w:val="00E3146A"/>
    <w:rsid w:val="00E33C40"/>
    <w:rsid w:val="00E3723A"/>
    <w:rsid w:val="00E40800"/>
    <w:rsid w:val="00E51FEC"/>
    <w:rsid w:val="00E54B89"/>
    <w:rsid w:val="00E5785E"/>
    <w:rsid w:val="00E61E86"/>
    <w:rsid w:val="00E66AB3"/>
    <w:rsid w:val="00E7080C"/>
    <w:rsid w:val="00E70C01"/>
    <w:rsid w:val="00E72726"/>
    <w:rsid w:val="00E729F5"/>
    <w:rsid w:val="00E90C38"/>
    <w:rsid w:val="00E91343"/>
    <w:rsid w:val="00E9240D"/>
    <w:rsid w:val="00E93C64"/>
    <w:rsid w:val="00E9435B"/>
    <w:rsid w:val="00E94F52"/>
    <w:rsid w:val="00E95926"/>
    <w:rsid w:val="00E9657F"/>
    <w:rsid w:val="00EA1AD0"/>
    <w:rsid w:val="00EA2CDC"/>
    <w:rsid w:val="00EA48DD"/>
    <w:rsid w:val="00EB3D29"/>
    <w:rsid w:val="00EB40CC"/>
    <w:rsid w:val="00EB485F"/>
    <w:rsid w:val="00EB4CB7"/>
    <w:rsid w:val="00EB525A"/>
    <w:rsid w:val="00EB5DC1"/>
    <w:rsid w:val="00EB6158"/>
    <w:rsid w:val="00EC4A71"/>
    <w:rsid w:val="00EC58AE"/>
    <w:rsid w:val="00ED2064"/>
    <w:rsid w:val="00ED77B5"/>
    <w:rsid w:val="00EE0034"/>
    <w:rsid w:val="00EE29B9"/>
    <w:rsid w:val="00EE5384"/>
    <w:rsid w:val="00EF27A3"/>
    <w:rsid w:val="00EF3C65"/>
    <w:rsid w:val="00EF7CF3"/>
    <w:rsid w:val="00F00A6A"/>
    <w:rsid w:val="00F01504"/>
    <w:rsid w:val="00F01EE0"/>
    <w:rsid w:val="00F1373B"/>
    <w:rsid w:val="00F21AAB"/>
    <w:rsid w:val="00F221FB"/>
    <w:rsid w:val="00F2521D"/>
    <w:rsid w:val="00F26285"/>
    <w:rsid w:val="00F26521"/>
    <w:rsid w:val="00F276A0"/>
    <w:rsid w:val="00F34521"/>
    <w:rsid w:val="00F47A73"/>
    <w:rsid w:val="00F51083"/>
    <w:rsid w:val="00F65584"/>
    <w:rsid w:val="00F6720A"/>
    <w:rsid w:val="00F773C3"/>
    <w:rsid w:val="00F800CC"/>
    <w:rsid w:val="00F87095"/>
    <w:rsid w:val="00F9066E"/>
    <w:rsid w:val="00F950D7"/>
    <w:rsid w:val="00FA19C8"/>
    <w:rsid w:val="00FA4DB1"/>
    <w:rsid w:val="00FA4E01"/>
    <w:rsid w:val="00FB258A"/>
    <w:rsid w:val="00FB3B74"/>
    <w:rsid w:val="00FB3DE8"/>
    <w:rsid w:val="00FB4A00"/>
    <w:rsid w:val="00FB53C0"/>
    <w:rsid w:val="00FC4E69"/>
    <w:rsid w:val="00FC6782"/>
    <w:rsid w:val="00FD1FC6"/>
    <w:rsid w:val="00FD270D"/>
    <w:rsid w:val="00FE617A"/>
    <w:rsid w:val="00FE637F"/>
    <w:rsid w:val="00FF04B9"/>
    <w:rsid w:val="00FF2443"/>
    <w:rsid w:val="00FF44D3"/>
    <w:rsid w:val="00FF7D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6B7BFABE-8B18-4C9B-BFFD-38F244F0A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styleId="ListParagraph">
    <w:name w:val="List Paragraph"/>
    <w:basedOn w:val="Normal"/>
    <w:uiPriority w:val="34"/>
    <w:qFormat/>
    <w:rsid w:val="00123A35"/>
    <w:pPr>
      <w:ind w:left="720"/>
      <w:contextualSpacing/>
    </w:pPr>
  </w:style>
  <w:style w:type="character" w:styleId="Hyperlink">
    <w:name w:val="Hyperlink"/>
    <w:basedOn w:val="DefaultParagraphFont"/>
    <w:uiPriority w:val="99"/>
    <w:unhideWhenUsed/>
    <w:rsid w:val="00E91343"/>
    <w:rPr>
      <w:color w:val="0563C1" w:themeColor="hyperlink"/>
      <w:u w:val="single"/>
    </w:rPr>
  </w:style>
  <w:style w:type="character" w:styleId="UnresolvedMention">
    <w:name w:val="Unresolved Mention"/>
    <w:basedOn w:val="DefaultParagraphFont"/>
    <w:uiPriority w:val="99"/>
    <w:semiHidden/>
    <w:unhideWhenUsed/>
    <w:rsid w:val="00E913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2023436064">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1363286459">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customerexperience@jcar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CB08380723966419389FC1EEBECB666" ma:contentTypeVersion="18" ma:contentTypeDescription="Create a new document." ma:contentTypeScope="" ma:versionID="c61264095e11add7be078f0ec41b9499">
  <xsd:schema xmlns:xsd="http://www.w3.org/2001/XMLSchema" xmlns:xs="http://www.w3.org/2001/XMLSchema" xmlns:p="http://schemas.microsoft.com/office/2006/metadata/properties" xmlns:ns2="e2caf052-7b47-4a4f-b61d-f511f95cbf9f" xmlns:ns3="75b84367-f659-4e64-9907-c71afe125fcc" targetNamespace="http://schemas.microsoft.com/office/2006/metadata/properties" ma:root="true" ma:fieldsID="6a476b828c192ea05220df22512de081" ns2:_="" ns3:_="">
    <xsd:import namespace="e2caf052-7b47-4a4f-b61d-f511f95cbf9f"/>
    <xsd:import namespace="75b84367-f659-4e64-9907-c71afe125f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caf052-7b47-4a4f-b61d-f511f95cbf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5b8a0f-bd80-49e4-aef9-af8fe166b82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b84367-f659-4e64-9907-c71afe125f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dc6dadb-b635-4675-a302-9afe1ea87894}" ma:internalName="TaxCatchAll" ma:showField="CatchAllData" ma:web="75b84367-f659-4e64-9907-c71afe125f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2caf052-7b47-4a4f-b61d-f511f95cbf9f">
      <Terms xmlns="http://schemas.microsoft.com/office/infopath/2007/PartnerControls"/>
    </lcf76f155ced4ddcb4097134ff3c332f>
    <TaxCatchAll xmlns="75b84367-f659-4e64-9907-c71afe125fc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customXml/itemProps2.xml><?xml version="1.0" encoding="utf-8"?>
<ds:datastoreItem xmlns:ds="http://schemas.openxmlformats.org/officeDocument/2006/customXml" ds:itemID="{A7BECDD6-D827-4C33-830F-BC930195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caf052-7b47-4a4f-b61d-f511f95cbf9f"/>
    <ds:schemaRef ds:uri="75b84367-f659-4e64-9907-c71afe125f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e2caf052-7b47-4a4f-b61d-f511f95cbf9f"/>
    <ds:schemaRef ds:uri="75b84367-f659-4e64-9907-c71afe125fcc"/>
  </ds:schemaRefs>
</ds:datastoreItem>
</file>

<file path=customXml/itemProps4.xml><?xml version="1.0" encoding="utf-8"?>
<ds:datastoreItem xmlns:ds="http://schemas.openxmlformats.org/officeDocument/2006/customXml" ds:itemID="{FEA933B0-47DE-4DD9-8AE7-A344C4C7CDEB}">
  <ds:schemaRefs>
    <ds:schemaRef ds:uri="http://schemas.microsoft.com/sharepoint/v3/contenttype/forms"/>
  </ds:schemaRefs>
</ds:datastoreItem>
</file>

<file path=docMetadata/LabelInfo.xml><?xml version="1.0" encoding="utf-8"?>
<clbl:labelList xmlns:clbl="http://schemas.microsoft.com/office/2020/mipLabelMetadata">
  <clbl:label id="{6da5b151-fab4-4dfc-9e84-3ce228036d0b}" enabled="0" method="" siteId="{6da5b151-fab4-4dfc-9e84-3ce228036d0b}"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6794</Words>
  <Characters>35877</Characters>
  <Application>Microsoft Office Word</Application>
  <DocSecurity>0</DocSecurity>
  <Lines>1694</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Agnes Voros</cp:lastModifiedBy>
  <cp:revision>4</cp:revision>
  <cp:lastPrinted>2024-06-18T11:38:00Z</cp:lastPrinted>
  <dcterms:created xsi:type="dcterms:W3CDTF">2025-10-29T13:52:00Z</dcterms:created>
  <dcterms:modified xsi:type="dcterms:W3CDTF">2025-10-29T14:03:00Z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0x010100ECB08380723966419389FC1EEBECB666</vt:lpwstr>
  </property>
</Properties>
</file>